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61924" w:rsidRPr="00852F0E" w:rsidTr="00A82F84">
        <w:trPr>
          <w:trHeight w:val="3402"/>
          <w:jc w:val="center"/>
        </w:trPr>
        <w:tc>
          <w:tcPr>
            <w:tcW w:w="9855" w:type="dxa"/>
            <w:vAlign w:val="bottom"/>
          </w:tcPr>
          <w:p w:rsidR="00961924" w:rsidRPr="00852F0E" w:rsidRDefault="0074383F" w:rsidP="003C7E8A">
            <w:pPr>
              <w:spacing w:after="0"/>
              <w:jc w:val="right"/>
            </w:pPr>
            <w:r>
              <w:fldChar w:fldCharType="begin"/>
            </w:r>
            <w:r>
              <w:instrText xml:space="preserve"> SEQ Body \r0 \h \* MERGEFORMAT </w:instrText>
            </w:r>
            <w:r>
              <w:fldChar w:fldCharType="end"/>
            </w:r>
            <w:r>
              <w:fldChar w:fldCharType="begin"/>
            </w:r>
            <w:r>
              <w:instrText xml:space="preserve"> SEQ Contents \r0 \h \* MERGEFORMAT </w:instrText>
            </w:r>
            <w:r>
              <w:fldChar w:fldCharType="end"/>
            </w:r>
            <w:r w:rsidR="003C7E8A">
              <w:rPr>
                <w:noProof/>
              </w:rPr>
              <w:drawing>
                <wp:inline distT="0" distB="0" distL="0" distR="0" wp14:anchorId="4B7C2BCE" wp14:editId="75A96229">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961924" w:rsidRPr="00852F0E" w:rsidTr="00961924">
        <w:trPr>
          <w:trHeight w:val="9486"/>
          <w:jc w:val="center"/>
        </w:trPr>
        <w:tc>
          <w:tcPr>
            <w:tcW w:w="9855" w:type="dxa"/>
            <w:vAlign w:val="center"/>
          </w:tcPr>
          <w:p w:rsidR="00961924" w:rsidRPr="00852F0E" w:rsidRDefault="00961924" w:rsidP="00A82F84">
            <w:pPr>
              <w:spacing w:after="360"/>
              <w:jc w:val="center"/>
              <w:rPr>
                <w:b/>
                <w:sz w:val="52"/>
              </w:rPr>
            </w:pPr>
            <w:r w:rsidRPr="00852F0E">
              <w:rPr>
                <w:b/>
                <w:sz w:val="96"/>
                <w:szCs w:val="96"/>
              </w:rPr>
              <w:t>ATTACHMENTS</w:t>
            </w:r>
          </w:p>
          <w:p w:rsidR="003A4CDF" w:rsidRPr="005F24EE" w:rsidRDefault="0074383F" w:rsidP="003A4CDF">
            <w:pPr>
              <w:jc w:val="center"/>
              <w:rPr>
                <w:b/>
                <w:sz w:val="52"/>
              </w:rPr>
            </w:pPr>
            <w:r>
              <w:rPr>
                <w:b/>
                <w:sz w:val="52"/>
              </w:rPr>
              <w:t xml:space="preserve"> </w:t>
            </w:r>
          </w:p>
          <w:p w:rsidR="00961924" w:rsidRPr="00852F0E" w:rsidRDefault="0074383F" w:rsidP="00A82F84">
            <w:pPr>
              <w:jc w:val="center"/>
              <w:rPr>
                <w:b/>
                <w:sz w:val="52"/>
              </w:rPr>
            </w:pPr>
            <w:r>
              <w:rPr>
                <w:b/>
                <w:sz w:val="52"/>
              </w:rPr>
              <w:t>Ordinary Council Meeting</w:t>
            </w:r>
          </w:p>
          <w:p w:rsidR="00961924" w:rsidRPr="00852F0E" w:rsidRDefault="0074383F" w:rsidP="00A82F84">
            <w:pPr>
              <w:jc w:val="center"/>
              <w:rPr>
                <w:b/>
                <w:sz w:val="52"/>
              </w:rPr>
            </w:pPr>
            <w:r w:rsidRPr="0074383F">
              <w:rPr>
                <w:rFonts w:cs="Calibri"/>
                <w:b/>
                <w:sz w:val="52"/>
              </w:rPr>
              <w:t>Under Separate Cover</w:t>
            </w:r>
          </w:p>
          <w:p w:rsidR="00961924" w:rsidRPr="00852F0E" w:rsidRDefault="0074383F" w:rsidP="00A82F84">
            <w:pPr>
              <w:jc w:val="center"/>
              <w:rPr>
                <w:b/>
                <w:sz w:val="52"/>
              </w:rPr>
            </w:pPr>
            <w:r>
              <w:rPr>
                <w:b/>
                <w:sz w:val="52"/>
              </w:rPr>
              <w:t>Wednesday, 2 September 2020</w:t>
            </w:r>
          </w:p>
        </w:tc>
      </w:tr>
    </w:tbl>
    <w:p w:rsidR="00064036" w:rsidRPr="00852F0E" w:rsidRDefault="00064036" w:rsidP="008E0D68">
      <w:pPr>
        <w:spacing w:line="276" w:lineRule="auto"/>
        <w:jc w:val="left"/>
      </w:pPr>
    </w:p>
    <w:p w:rsidR="00DB34FF" w:rsidRPr="00852F0E" w:rsidRDefault="00DB34FF" w:rsidP="008E0D68">
      <w:pPr>
        <w:spacing w:line="276" w:lineRule="auto"/>
        <w:jc w:val="left"/>
        <w:sectPr w:rsidR="00DB34FF" w:rsidRPr="00852F0E" w:rsidSect="00064036">
          <w:headerReference w:type="even" r:id="rId9"/>
          <w:headerReference w:type="default" r:id="rId10"/>
          <w:footerReference w:type="even" r:id="rId11"/>
          <w:footerReference w:type="default" r:id="rId12"/>
          <w:headerReference w:type="first" r:id="rId13"/>
          <w:footerReference w:type="first" r:id="rId14"/>
          <w:type w:val="continuous"/>
          <w:pgSz w:w="11907" w:h="16840" w:code="9"/>
          <w:pgMar w:top="1134" w:right="1134" w:bottom="1134" w:left="1134" w:header="567" w:footer="567" w:gutter="0"/>
          <w:cols w:space="720"/>
          <w:formProt w:val="0"/>
          <w:titlePg/>
          <w:docGrid w:linePitch="326"/>
        </w:sectPr>
      </w:pPr>
    </w:p>
    <w:p w:rsidR="00C1715A" w:rsidRPr="00852F0E" w:rsidRDefault="00487537" w:rsidP="00C4114B">
      <w:pPr>
        <w:pBdr>
          <w:bottom w:val="single" w:sz="4" w:space="1" w:color="auto"/>
        </w:pBdr>
        <w:spacing w:before="240"/>
        <w:rPr>
          <w:rFonts w:cs="Arial"/>
          <w:b/>
          <w:sz w:val="40"/>
          <w:szCs w:val="28"/>
        </w:rPr>
      </w:pPr>
      <w:bookmarkStart w:id="0" w:name="PDF1_Contents"/>
      <w:bookmarkEnd w:id="0"/>
      <w:r w:rsidRPr="00852F0E">
        <w:rPr>
          <w:rFonts w:cs="Arial"/>
          <w:b/>
          <w:sz w:val="40"/>
          <w:szCs w:val="28"/>
        </w:rPr>
        <w:lastRenderedPageBreak/>
        <w:t>Table of Contents</w:t>
      </w:r>
    </w:p>
    <w:p w:rsidR="0074383F" w:rsidRDefault="0074383F" w:rsidP="00C4114B">
      <w:r>
        <w:t xml:space="preserve"> </w:t>
      </w:r>
      <w:r w:rsidR="00107E70" w:rsidRPr="00852F0E">
        <w:t xml:space="preserve"> </w:t>
      </w:r>
      <w:r>
        <w:t xml:space="preserve">     </w:t>
      </w:r>
    </w:p>
    <w:p w:rsidR="0074383F" w:rsidRDefault="0074383F" w:rsidP="0074383F">
      <w:pPr>
        <w:tabs>
          <w:tab w:val="left" w:pos="720"/>
        </w:tabs>
        <w:ind w:left="720" w:hanging="720"/>
        <w:jc w:val="left"/>
        <w:rPr>
          <w:rFonts w:cs="Calibri"/>
        </w:rPr>
      </w:pPr>
      <w:r w:rsidRPr="0074383F">
        <w:rPr>
          <w:rFonts w:cs="Calibri"/>
        </w:rPr>
        <w:t>14.1</w:t>
      </w:r>
      <w:r w:rsidRPr="0074383F">
        <w:rPr>
          <w:rFonts w:cs="Calibri"/>
        </w:rPr>
        <w:tab/>
        <w:t>Adoption "in principle" of the 2019/20 Financial Statements for Submission to the Victorian Auditor-General for Certification</w:t>
      </w:r>
    </w:p>
    <w:p w:rsidR="0074383F" w:rsidRDefault="0074383F" w:rsidP="0074383F">
      <w:pPr>
        <w:tabs>
          <w:tab w:val="left" w:pos="2268"/>
          <w:tab w:val="right" w:leader="dot" w:pos="9638"/>
        </w:tabs>
        <w:ind w:left="2268" w:right="283" w:hanging="1548"/>
        <w:jc w:val="left"/>
        <w:rPr>
          <w:rFonts w:cs="Calibri"/>
        </w:rPr>
      </w:pPr>
      <w:r w:rsidRPr="0074383F">
        <w:rPr>
          <w:rFonts w:cs="Calibri"/>
        </w:rPr>
        <w:t>Attachment 1</w:t>
      </w:r>
      <w:r w:rsidRPr="0074383F">
        <w:rPr>
          <w:rFonts w:cs="Calibri"/>
        </w:rPr>
        <w:tab/>
        <w:t>2019/20 Financial Statements</w:t>
      </w:r>
      <w:r w:rsidRPr="0074383F">
        <w:rPr>
          <w:rFonts w:cs="Calibri"/>
        </w:rPr>
        <w:tab/>
      </w:r>
      <w:r>
        <w:rPr>
          <w:rFonts w:cs="Calibri"/>
        </w:rPr>
        <w:fldChar w:fldCharType="begin"/>
      </w:r>
      <w:r>
        <w:rPr>
          <w:rFonts w:cs="Calibri"/>
        </w:rPr>
        <w:instrText xml:space="preserve"> PAGEREF PDF3_Attachment_9611_1 \h  </w:instrText>
      </w:r>
      <w:r>
        <w:rPr>
          <w:rFonts w:cs="Calibri"/>
        </w:rPr>
      </w:r>
      <w:r>
        <w:rPr>
          <w:rFonts w:cs="Calibri"/>
        </w:rPr>
        <w:fldChar w:fldCharType="separate"/>
      </w:r>
      <w:r w:rsidR="00031B19">
        <w:rPr>
          <w:rFonts w:cs="Calibri"/>
          <w:noProof/>
        </w:rPr>
        <w:t>4</w:t>
      </w:r>
      <w:r>
        <w:rPr>
          <w:rFonts w:cs="Calibri"/>
        </w:rPr>
        <w:fldChar w:fldCharType="end"/>
      </w:r>
    </w:p>
    <w:p w:rsidR="0074383F" w:rsidRDefault="0074383F" w:rsidP="0074383F">
      <w:pPr>
        <w:tabs>
          <w:tab w:val="left" w:pos="720"/>
        </w:tabs>
        <w:ind w:left="720" w:hanging="720"/>
        <w:jc w:val="left"/>
        <w:rPr>
          <w:rFonts w:cs="Calibri"/>
        </w:rPr>
      </w:pPr>
      <w:r w:rsidRPr="0074383F">
        <w:rPr>
          <w:rFonts w:cs="Calibri"/>
        </w:rPr>
        <w:t>14.2</w:t>
      </w:r>
      <w:r w:rsidRPr="0074383F">
        <w:rPr>
          <w:rFonts w:cs="Calibri"/>
        </w:rPr>
        <w:tab/>
        <w:t>Adoption “in principle” of the 2019/20 Performance Statement for submission to the Victorian Auditor-General for certification</w:t>
      </w:r>
    </w:p>
    <w:p w:rsidR="0074383F" w:rsidRDefault="0074383F" w:rsidP="0074383F">
      <w:pPr>
        <w:tabs>
          <w:tab w:val="left" w:pos="2268"/>
          <w:tab w:val="right" w:leader="dot" w:pos="9638"/>
        </w:tabs>
        <w:ind w:left="2268" w:right="283" w:hanging="1548"/>
        <w:jc w:val="left"/>
        <w:rPr>
          <w:rFonts w:cs="Calibri"/>
        </w:rPr>
      </w:pPr>
      <w:r w:rsidRPr="0074383F">
        <w:rPr>
          <w:rFonts w:cs="Calibri"/>
        </w:rPr>
        <w:t>Attachment 1</w:t>
      </w:r>
      <w:r w:rsidRPr="0074383F">
        <w:rPr>
          <w:rFonts w:cs="Calibri"/>
        </w:rPr>
        <w:tab/>
        <w:t>2019/2020 Performance Statement</w:t>
      </w:r>
      <w:r w:rsidRPr="0074383F">
        <w:rPr>
          <w:rFonts w:cs="Calibri"/>
        </w:rPr>
        <w:tab/>
      </w:r>
      <w:r>
        <w:rPr>
          <w:rFonts w:cs="Calibri"/>
        </w:rPr>
        <w:fldChar w:fldCharType="begin"/>
      </w:r>
      <w:r>
        <w:rPr>
          <w:rFonts w:cs="Calibri"/>
        </w:rPr>
        <w:instrText xml:space="preserve"> PAGEREF PDF3_Attachment_9618_1 \h  </w:instrText>
      </w:r>
      <w:r>
        <w:rPr>
          <w:rFonts w:cs="Calibri"/>
        </w:rPr>
      </w:r>
      <w:r>
        <w:rPr>
          <w:rFonts w:cs="Calibri"/>
        </w:rPr>
        <w:fldChar w:fldCharType="separate"/>
      </w:r>
      <w:r w:rsidR="00031B19">
        <w:rPr>
          <w:rFonts w:cs="Calibri"/>
          <w:noProof/>
        </w:rPr>
        <w:t>69</w:t>
      </w:r>
      <w:r>
        <w:rPr>
          <w:rFonts w:cs="Calibri"/>
        </w:rPr>
        <w:fldChar w:fldCharType="end"/>
      </w:r>
    </w:p>
    <w:p w:rsidR="0074383F" w:rsidRDefault="0074383F" w:rsidP="0074383F">
      <w:pPr>
        <w:tabs>
          <w:tab w:val="left" w:pos="720"/>
        </w:tabs>
        <w:ind w:left="720" w:hanging="720"/>
        <w:jc w:val="left"/>
        <w:rPr>
          <w:rFonts w:cs="Calibri"/>
        </w:rPr>
      </w:pPr>
      <w:r w:rsidRPr="0074383F">
        <w:rPr>
          <w:rFonts w:cs="Calibri"/>
        </w:rPr>
        <w:t>14.3</w:t>
      </w:r>
      <w:r w:rsidRPr="0074383F">
        <w:rPr>
          <w:rFonts w:cs="Calibri"/>
        </w:rPr>
        <w:tab/>
        <w:t>2019/20 Governance &amp; Management Checklist</w:t>
      </w:r>
    </w:p>
    <w:p w:rsidR="0074383F" w:rsidRDefault="0074383F" w:rsidP="0074383F">
      <w:pPr>
        <w:tabs>
          <w:tab w:val="left" w:pos="2268"/>
          <w:tab w:val="right" w:leader="dot" w:pos="9638"/>
        </w:tabs>
        <w:ind w:left="2268" w:right="283" w:hanging="1548"/>
        <w:jc w:val="left"/>
        <w:rPr>
          <w:rFonts w:cs="Calibri"/>
        </w:rPr>
      </w:pPr>
      <w:r w:rsidRPr="0074383F">
        <w:rPr>
          <w:rFonts w:cs="Calibri"/>
        </w:rPr>
        <w:t>Attachment 1</w:t>
      </w:r>
      <w:r w:rsidRPr="0074383F">
        <w:rPr>
          <w:rFonts w:cs="Calibri"/>
        </w:rPr>
        <w:tab/>
        <w:t>2019/20 Governance &amp; Management Checklist</w:t>
      </w:r>
      <w:r w:rsidRPr="0074383F">
        <w:rPr>
          <w:rFonts w:cs="Calibri"/>
        </w:rPr>
        <w:tab/>
      </w:r>
      <w:r>
        <w:rPr>
          <w:rFonts w:cs="Calibri"/>
        </w:rPr>
        <w:fldChar w:fldCharType="begin"/>
      </w:r>
      <w:r>
        <w:rPr>
          <w:rFonts w:cs="Calibri"/>
        </w:rPr>
        <w:instrText xml:space="preserve"> PAGEREF PDF3_Attachment_9619_1 \h  </w:instrText>
      </w:r>
      <w:r>
        <w:rPr>
          <w:rFonts w:cs="Calibri"/>
        </w:rPr>
      </w:r>
      <w:r>
        <w:rPr>
          <w:rFonts w:cs="Calibri"/>
        </w:rPr>
        <w:fldChar w:fldCharType="separate"/>
      </w:r>
      <w:r w:rsidR="00031B19">
        <w:rPr>
          <w:rFonts w:cs="Calibri"/>
          <w:noProof/>
        </w:rPr>
        <w:t>89</w:t>
      </w:r>
      <w:r>
        <w:rPr>
          <w:rFonts w:cs="Calibri"/>
        </w:rPr>
        <w:fldChar w:fldCharType="end"/>
      </w:r>
    </w:p>
    <w:p w:rsidR="0074383F" w:rsidRDefault="0074383F" w:rsidP="0074383F">
      <w:pPr>
        <w:tabs>
          <w:tab w:val="left" w:pos="720"/>
        </w:tabs>
        <w:ind w:left="720" w:hanging="720"/>
        <w:jc w:val="left"/>
        <w:rPr>
          <w:rFonts w:cs="Calibri"/>
        </w:rPr>
      </w:pPr>
      <w:r w:rsidRPr="0074383F">
        <w:rPr>
          <w:rFonts w:cs="Calibri"/>
        </w:rPr>
        <w:t>14.4</w:t>
      </w:r>
      <w:r w:rsidRPr="0074383F">
        <w:rPr>
          <w:rFonts w:cs="Calibri"/>
        </w:rPr>
        <w:tab/>
        <w:t>2017-2021 Moorabool Shir</w:t>
      </w:r>
      <w:bookmarkStart w:id="1" w:name="_GoBack"/>
      <w:bookmarkEnd w:id="1"/>
      <w:r w:rsidRPr="0074383F">
        <w:rPr>
          <w:rFonts w:cs="Calibri"/>
        </w:rPr>
        <w:t>e Council Plan - Year 3 Final Report</w:t>
      </w:r>
    </w:p>
    <w:p w:rsidR="0074383F" w:rsidRDefault="0074383F" w:rsidP="0074383F">
      <w:pPr>
        <w:tabs>
          <w:tab w:val="left" w:pos="2268"/>
          <w:tab w:val="right" w:leader="dot" w:pos="9638"/>
        </w:tabs>
        <w:ind w:left="2268" w:right="283" w:hanging="1548"/>
        <w:jc w:val="left"/>
        <w:rPr>
          <w:rFonts w:cs="Calibri"/>
        </w:rPr>
      </w:pPr>
      <w:r w:rsidRPr="0074383F">
        <w:rPr>
          <w:rFonts w:cs="Calibri"/>
        </w:rPr>
        <w:t>Attachment 1</w:t>
      </w:r>
      <w:r w:rsidRPr="0074383F">
        <w:rPr>
          <w:rFonts w:cs="Calibri"/>
        </w:rPr>
        <w:tab/>
        <w:t>Summary of Outcomes of 2017-2021 Council Plan (2019 Review)</w:t>
      </w:r>
      <w:r w:rsidRPr="0074383F">
        <w:rPr>
          <w:rFonts w:cs="Calibri"/>
        </w:rPr>
        <w:tab/>
      </w:r>
      <w:r>
        <w:rPr>
          <w:rFonts w:cs="Calibri"/>
        </w:rPr>
        <w:fldChar w:fldCharType="begin"/>
      </w:r>
      <w:r>
        <w:rPr>
          <w:rFonts w:cs="Calibri"/>
        </w:rPr>
        <w:instrText xml:space="preserve"> PAGEREF PDF3_Attachment_9628_1 \h  </w:instrText>
      </w:r>
      <w:r>
        <w:rPr>
          <w:rFonts w:cs="Calibri"/>
        </w:rPr>
      </w:r>
      <w:r>
        <w:rPr>
          <w:rFonts w:cs="Calibri"/>
        </w:rPr>
        <w:fldChar w:fldCharType="separate"/>
      </w:r>
      <w:r w:rsidR="00031B19">
        <w:rPr>
          <w:rFonts w:cs="Calibri"/>
          <w:noProof/>
        </w:rPr>
        <w:t>93</w:t>
      </w:r>
      <w:r>
        <w:rPr>
          <w:rFonts w:cs="Calibri"/>
        </w:rPr>
        <w:fldChar w:fldCharType="end"/>
      </w:r>
    </w:p>
    <w:p w:rsidR="0074383F" w:rsidRDefault="0074383F" w:rsidP="0074383F">
      <w:pPr>
        <w:tabs>
          <w:tab w:val="left" w:pos="2268"/>
          <w:tab w:val="right" w:leader="dot" w:pos="9638"/>
        </w:tabs>
        <w:ind w:left="2268" w:right="283" w:hanging="1548"/>
        <w:jc w:val="left"/>
      </w:pPr>
      <w:r w:rsidRPr="0074383F">
        <w:rPr>
          <w:rFonts w:cs="Calibri"/>
        </w:rPr>
        <w:t>Attachment 2</w:t>
      </w:r>
      <w:r w:rsidRPr="0074383F">
        <w:rPr>
          <w:rFonts w:cs="Calibri"/>
        </w:rPr>
        <w:tab/>
        <w:t>Council Plan Actions Progress Report for Year 3</w:t>
      </w:r>
      <w:r w:rsidRPr="0074383F">
        <w:rPr>
          <w:rFonts w:cs="Calibri"/>
        </w:rPr>
        <w:tab/>
      </w:r>
      <w:r>
        <w:rPr>
          <w:rFonts w:cs="Calibri"/>
        </w:rPr>
        <w:fldChar w:fldCharType="begin"/>
      </w:r>
      <w:r>
        <w:rPr>
          <w:rFonts w:cs="Calibri"/>
        </w:rPr>
        <w:instrText xml:space="preserve"> PAGEREF PDF3_Attachment_9628_2 \h  </w:instrText>
      </w:r>
      <w:r>
        <w:rPr>
          <w:rFonts w:cs="Calibri"/>
        </w:rPr>
      </w:r>
      <w:r>
        <w:rPr>
          <w:rFonts w:cs="Calibri"/>
        </w:rPr>
        <w:fldChar w:fldCharType="separate"/>
      </w:r>
      <w:r w:rsidR="00031B19">
        <w:rPr>
          <w:rFonts w:cs="Calibri"/>
          <w:noProof/>
        </w:rPr>
        <w:t>102</w:t>
      </w:r>
      <w:r>
        <w:rPr>
          <w:rFonts w:cs="Calibri"/>
        </w:rPr>
        <w:fldChar w:fldCharType="end"/>
      </w:r>
      <w:r w:rsidRPr="0074383F">
        <w:t xml:space="preserve"> </w:t>
      </w:r>
    </w:p>
    <w:p w:rsidR="0074383F" w:rsidRDefault="0074383F" w:rsidP="0074383F">
      <w:pPr>
        <w:tabs>
          <w:tab w:val="left" w:pos="720"/>
        </w:tabs>
        <w:ind w:left="720" w:hanging="720"/>
        <w:jc w:val="left"/>
        <w:rPr>
          <w:rFonts w:cs="Calibri"/>
        </w:rPr>
      </w:pPr>
      <w:r w:rsidRPr="0074383F">
        <w:rPr>
          <w:rFonts w:cs="Calibri"/>
        </w:rPr>
        <w:t>15.1</w:t>
      </w:r>
      <w:r w:rsidRPr="0074383F">
        <w:rPr>
          <w:rFonts w:cs="Calibri"/>
        </w:rPr>
        <w:tab/>
        <w:t>Landscape Design manual</w:t>
      </w:r>
    </w:p>
    <w:p w:rsidR="0074383F" w:rsidRDefault="0074383F" w:rsidP="0074383F">
      <w:pPr>
        <w:tabs>
          <w:tab w:val="left" w:pos="2268"/>
          <w:tab w:val="right" w:leader="dot" w:pos="9638"/>
        </w:tabs>
        <w:ind w:left="2268" w:right="283" w:hanging="1548"/>
        <w:jc w:val="left"/>
        <w:rPr>
          <w:rFonts w:cs="Calibri"/>
        </w:rPr>
      </w:pPr>
      <w:r w:rsidRPr="0074383F">
        <w:rPr>
          <w:rFonts w:cs="Calibri"/>
        </w:rPr>
        <w:t>Attachment 1</w:t>
      </w:r>
      <w:r w:rsidRPr="0074383F">
        <w:rPr>
          <w:rFonts w:cs="Calibri"/>
        </w:rPr>
        <w:tab/>
        <w:t>Attachment 01 - Moorabool Landscape Design Guidelines - Final</w:t>
      </w:r>
      <w:r w:rsidRPr="0074383F">
        <w:rPr>
          <w:rFonts w:cs="Calibri"/>
        </w:rPr>
        <w:tab/>
      </w:r>
      <w:r>
        <w:rPr>
          <w:rFonts w:cs="Calibri"/>
        </w:rPr>
        <w:fldChar w:fldCharType="begin"/>
      </w:r>
      <w:r>
        <w:rPr>
          <w:rFonts w:cs="Calibri"/>
        </w:rPr>
        <w:instrText xml:space="preserve"> PAGEREF PDF3_Attachment_9593_1 \h  </w:instrText>
      </w:r>
      <w:r>
        <w:rPr>
          <w:rFonts w:cs="Calibri"/>
        </w:rPr>
      </w:r>
      <w:r>
        <w:rPr>
          <w:rFonts w:cs="Calibri"/>
        </w:rPr>
        <w:fldChar w:fldCharType="separate"/>
      </w:r>
      <w:r w:rsidR="00031B19">
        <w:rPr>
          <w:rFonts w:cs="Calibri"/>
          <w:noProof/>
        </w:rPr>
        <w:t>131</w:t>
      </w:r>
      <w:r>
        <w:rPr>
          <w:rFonts w:cs="Calibri"/>
        </w:rPr>
        <w:fldChar w:fldCharType="end"/>
      </w:r>
    </w:p>
    <w:p w:rsidR="00941EBA" w:rsidRDefault="0074383F" w:rsidP="0074383F">
      <w:pPr>
        <w:tabs>
          <w:tab w:val="left" w:pos="2268"/>
          <w:tab w:val="right" w:leader="dot" w:pos="9638"/>
        </w:tabs>
        <w:ind w:left="2268" w:right="283" w:hanging="1548"/>
        <w:jc w:val="left"/>
      </w:pPr>
      <w:r w:rsidRPr="0074383F">
        <w:rPr>
          <w:rFonts w:cs="Calibri"/>
        </w:rPr>
        <w:t>Attachment 2</w:t>
      </w:r>
      <w:r w:rsidRPr="0074383F">
        <w:rPr>
          <w:rFonts w:cs="Calibri"/>
        </w:rPr>
        <w:tab/>
        <w:t>Attachment 02 - Consultation Feedback</w:t>
      </w:r>
      <w:r w:rsidRPr="0074383F">
        <w:rPr>
          <w:rFonts w:cs="Calibri"/>
        </w:rPr>
        <w:tab/>
      </w:r>
      <w:r>
        <w:rPr>
          <w:rFonts w:cs="Calibri"/>
        </w:rPr>
        <w:fldChar w:fldCharType="begin"/>
      </w:r>
      <w:r>
        <w:rPr>
          <w:rFonts w:cs="Calibri"/>
        </w:rPr>
        <w:instrText xml:space="preserve"> PAGEREF PDF3_Attachment_9593_2 \h  </w:instrText>
      </w:r>
      <w:r>
        <w:rPr>
          <w:rFonts w:cs="Calibri"/>
        </w:rPr>
      </w:r>
      <w:r>
        <w:rPr>
          <w:rFonts w:cs="Calibri"/>
        </w:rPr>
        <w:fldChar w:fldCharType="separate"/>
      </w:r>
      <w:r w:rsidR="00031B19">
        <w:rPr>
          <w:rFonts w:cs="Calibri"/>
          <w:noProof/>
        </w:rPr>
        <w:t>173</w:t>
      </w:r>
      <w:r>
        <w:rPr>
          <w:rFonts w:cs="Calibri"/>
        </w:rPr>
        <w:fldChar w:fldCharType="end"/>
      </w:r>
      <w:r w:rsidRPr="0074383F">
        <w:t xml:space="preserve"> </w:t>
      </w:r>
      <w:r>
        <w:t xml:space="preserve">    </w:t>
      </w:r>
      <w:r w:rsidR="00487537" w:rsidRPr="00852F0E">
        <w:t xml:space="preserve"> </w:t>
      </w:r>
      <w:r>
        <w:t xml:space="preserve"> </w:t>
      </w:r>
      <w:r w:rsidR="00941EBA">
        <w:t xml:space="preserve">   </w:t>
      </w:r>
    </w:p>
    <w:p w:rsidR="0074383F" w:rsidRDefault="00941EBA" w:rsidP="00C4114B">
      <w:pPr>
        <w:sectPr w:rsidR="0074383F" w:rsidSect="00E176ED">
          <w:headerReference w:type="even" r:id="rId15"/>
          <w:headerReference w:type="default" r:id="rId16"/>
          <w:footerReference w:type="even" r:id="rId17"/>
          <w:footerReference w:type="default" r:id="rId18"/>
          <w:headerReference w:type="first" r:id="rId19"/>
          <w:footerReference w:type="first" r:id="rId20"/>
          <w:type w:val="oddPage"/>
          <w:pgSz w:w="11907" w:h="16840" w:code="9"/>
          <w:pgMar w:top="1134" w:right="1134" w:bottom="1134" w:left="1134" w:header="567" w:footer="567" w:gutter="0"/>
          <w:cols w:space="720"/>
          <w:formProt w:val="0"/>
          <w:docGrid w:linePitch="326"/>
        </w:sectPr>
      </w:pPr>
      <w:r>
        <w:t xml:space="preserve"> </w:t>
      </w:r>
      <w:r w:rsidR="00C77B31" w:rsidRPr="00852F0E">
        <w:t xml:space="preserve"> </w:t>
      </w:r>
      <w:r w:rsidR="00852F0E" w:rsidRPr="00852F0E">
        <w:t xml:space="preserve"> </w:t>
      </w:r>
      <w:r w:rsidR="0074383F">
        <w:t xml:space="preserve">      </w:t>
      </w:r>
    </w:p>
    <w:p w:rsidR="0074383F" w:rsidRPr="0074383F" w:rsidRDefault="0074383F" w:rsidP="0074383F">
      <w:pPr>
        <w:spacing w:after="0"/>
        <w:jc w:val="center"/>
      </w:pPr>
      <w:bookmarkStart w:id="2" w:name="PDF1_Heading_9611"/>
      <w:bookmarkStart w:id="3" w:name="PDF2_ReportName_9611"/>
      <w:bookmarkStart w:id="4" w:name="PDF3_Attachment_9611_1"/>
      <w:bookmarkEnd w:id="2"/>
      <w:bookmarkEnd w:id="3"/>
      <w:bookmarkEnd w:id="4"/>
      <w:r w:rsidRPr="0074383F">
        <w:rPr>
          <w:noProof/>
        </w:rPr>
        <w:drawing>
          <wp:inline distT="0" distB="0" distL="0" distR="0" wp14:anchorId="741DF984" wp14:editId="3CFA2DDF">
            <wp:extent cx="6594602" cy="942041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4BE93A9" wp14:editId="7E339774">
            <wp:extent cx="6594602" cy="942041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C462DE9" wp14:editId="4B5C055B">
            <wp:extent cx="6594602" cy="942041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446595D" wp14:editId="39DF0E71">
            <wp:extent cx="6594602" cy="942041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D39CDBB" wp14:editId="6D96601D">
            <wp:extent cx="6594602" cy="942041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CF228EE" wp14:editId="3118F79F">
            <wp:extent cx="6594602" cy="942041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5E05B57" wp14:editId="2B1CE482">
            <wp:extent cx="6594602" cy="942041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E772925" wp14:editId="0C7222B9">
            <wp:extent cx="6594602" cy="942041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1AAC21E" wp14:editId="5EE5A122">
            <wp:extent cx="6594602" cy="942041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A6383F3" wp14:editId="46C9B8A6">
            <wp:extent cx="6594602" cy="942041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3BD9B0F" wp14:editId="5BF277B9">
            <wp:extent cx="6594602" cy="942041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FE7D5E9" wp14:editId="7C064673">
            <wp:extent cx="6594602" cy="942041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7C99EE5" wp14:editId="2CE16712">
            <wp:extent cx="6594602" cy="94204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E3BFA00" wp14:editId="3DF2B162">
            <wp:extent cx="6594602" cy="942041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28BDF36" wp14:editId="6AFECF97">
            <wp:extent cx="6594602" cy="942041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C6EBDCE" wp14:editId="4F745BAE">
            <wp:extent cx="6594602" cy="942041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DEE05DE" wp14:editId="6F63DF73">
            <wp:extent cx="6594602" cy="942041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5803BC1" wp14:editId="03815A6C">
            <wp:extent cx="6594602" cy="942041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47685A7" wp14:editId="21F215C9">
            <wp:extent cx="6594602" cy="942041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F3A89BF" wp14:editId="63C35A66">
            <wp:extent cx="6594602" cy="942041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86FD81D" wp14:editId="55C2C14D">
            <wp:extent cx="6594602" cy="942041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B7E8EFA" wp14:editId="313FC4CB">
            <wp:extent cx="6594602" cy="942041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66D6D85" wp14:editId="5F0F75FC">
            <wp:extent cx="6594602" cy="942041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F2E2953" wp14:editId="58F43AC1">
            <wp:extent cx="6594602" cy="942041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C7EE3A5" wp14:editId="1AEFE924">
            <wp:extent cx="6594602" cy="942041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0CFC666" wp14:editId="3DFAF2FF">
            <wp:extent cx="6594602" cy="942041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F490677" wp14:editId="0F89E2C4">
            <wp:extent cx="6594602" cy="942041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7CD4362" wp14:editId="589ED9B2">
            <wp:extent cx="6594602" cy="942041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1126C5C" wp14:editId="1AD3F870">
            <wp:extent cx="6594602" cy="942041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0EEB38F" wp14:editId="706B4ABD">
            <wp:extent cx="6594602" cy="942041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F1F3409" wp14:editId="4B1C3561">
            <wp:extent cx="6594602" cy="942041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Default="0074383F" w:rsidP="0074383F">
      <w:pPr>
        <w:spacing w:after="0"/>
        <w:jc w:val="center"/>
        <w:sectPr w:rsidR="0074383F" w:rsidSect="0074383F">
          <w:headerReference w:type="even" r:id="rId52"/>
          <w:headerReference w:type="default" r:id="rId53"/>
          <w:footerReference w:type="even" r:id="rId54"/>
          <w:footerReference w:type="default" r:id="rId55"/>
          <w:headerReference w:type="first" r:id="rId56"/>
          <w:footerReference w:type="first" r:id="rId57"/>
          <w:pgSz w:w="11907" w:h="16839" w:code="9"/>
          <w:pgMar w:top="1077" w:right="567" w:bottom="567" w:left="567" w:header="284" w:footer="284" w:gutter="0"/>
          <w:cols w:space="720"/>
          <w:formProt w:val="0"/>
          <w:docGrid w:linePitch="326"/>
        </w:sectPr>
      </w:pPr>
      <w:r w:rsidRPr="0074383F">
        <w:rPr>
          <w:noProof/>
        </w:rPr>
        <w:drawing>
          <wp:inline distT="0" distB="0" distL="0" distR="0" wp14:anchorId="1438AA99" wp14:editId="5CF579AF">
            <wp:extent cx="6594602" cy="942041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center"/>
      </w:pPr>
      <w:bookmarkStart w:id="5" w:name="PDF3_Section_9611_1_2"/>
      <w:bookmarkEnd w:id="5"/>
      <w:r w:rsidRPr="0074383F">
        <w:rPr>
          <w:noProof/>
        </w:rPr>
        <w:drawing>
          <wp:inline distT="0" distB="0" distL="0" distR="0" wp14:anchorId="79D0DF43" wp14:editId="5D11FE1B">
            <wp:extent cx="8983163" cy="62887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Default="0074383F" w:rsidP="0074383F">
      <w:pPr>
        <w:spacing w:after="0"/>
        <w:jc w:val="center"/>
        <w:sectPr w:rsidR="0074383F" w:rsidSect="0074383F">
          <w:headerReference w:type="even" r:id="rId60"/>
          <w:headerReference w:type="default" r:id="rId61"/>
          <w:footerReference w:type="even" r:id="rId62"/>
          <w:footerReference w:type="default" r:id="rId63"/>
          <w:headerReference w:type="first" r:id="rId64"/>
          <w:footerReference w:type="first" r:id="rId65"/>
          <w:pgSz w:w="16839" w:h="11907" w:orient="landscape" w:code="9"/>
          <w:pgMar w:top="1077" w:right="567" w:bottom="567" w:left="567" w:header="284" w:footer="284" w:gutter="0"/>
          <w:cols w:space="720"/>
          <w:formProt w:val="0"/>
          <w:docGrid w:linePitch="326"/>
        </w:sectPr>
      </w:pPr>
      <w:r w:rsidRPr="0074383F">
        <w:rPr>
          <w:noProof/>
        </w:rPr>
        <w:drawing>
          <wp:inline distT="0" distB="0" distL="0" distR="0" wp14:anchorId="164E39E3" wp14:editId="520F7867">
            <wp:extent cx="8983163" cy="62887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center"/>
      </w:pPr>
      <w:bookmarkStart w:id="6" w:name="PDF3_Section_9611_1_3"/>
      <w:bookmarkEnd w:id="6"/>
      <w:r w:rsidRPr="0074383F">
        <w:rPr>
          <w:noProof/>
        </w:rPr>
        <w:drawing>
          <wp:inline distT="0" distB="0" distL="0" distR="0" wp14:anchorId="6324D8FB" wp14:editId="17A4FE50">
            <wp:extent cx="6594602" cy="942041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FBCF078" wp14:editId="7E620847">
            <wp:extent cx="6594602" cy="942041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1E48016" wp14:editId="06127BE0">
            <wp:extent cx="6594602" cy="942041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Default="0074383F" w:rsidP="0074383F">
      <w:pPr>
        <w:spacing w:after="0"/>
        <w:jc w:val="center"/>
        <w:sectPr w:rsidR="0074383F" w:rsidSect="0074383F">
          <w:headerReference w:type="even" r:id="rId70"/>
          <w:headerReference w:type="default" r:id="rId71"/>
          <w:footerReference w:type="even" r:id="rId72"/>
          <w:footerReference w:type="default" r:id="rId73"/>
          <w:headerReference w:type="first" r:id="rId74"/>
          <w:footerReference w:type="first" r:id="rId75"/>
          <w:pgSz w:w="11907" w:h="16839" w:code="9"/>
          <w:pgMar w:top="1077" w:right="567" w:bottom="567" w:left="567" w:header="284" w:footer="284" w:gutter="0"/>
          <w:cols w:space="720"/>
          <w:formProt w:val="0"/>
          <w:docGrid w:linePitch="326"/>
        </w:sectPr>
      </w:pPr>
      <w:r w:rsidRPr="0074383F">
        <w:rPr>
          <w:noProof/>
        </w:rPr>
        <w:drawing>
          <wp:inline distT="0" distB="0" distL="0" distR="0" wp14:anchorId="0E26F67A" wp14:editId="07CA5F58">
            <wp:extent cx="6594602" cy="942041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center"/>
      </w:pPr>
      <w:bookmarkStart w:id="7" w:name="PDF3_Section_9611_1_4"/>
      <w:bookmarkEnd w:id="7"/>
      <w:r w:rsidRPr="0074383F">
        <w:rPr>
          <w:noProof/>
        </w:rPr>
        <w:drawing>
          <wp:inline distT="0" distB="0" distL="0" distR="0" wp14:anchorId="1838F594" wp14:editId="5C31DD98">
            <wp:extent cx="8983163" cy="628874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00EFE38" wp14:editId="5A3B5055">
            <wp:extent cx="8983163" cy="62887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085AA3E" wp14:editId="12E0DA14">
            <wp:extent cx="8983163" cy="62887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7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Default="0074383F" w:rsidP="0074383F">
      <w:pPr>
        <w:spacing w:after="0"/>
        <w:jc w:val="center"/>
        <w:sectPr w:rsidR="0074383F" w:rsidSect="0074383F">
          <w:headerReference w:type="even" r:id="rId80"/>
          <w:headerReference w:type="default" r:id="rId81"/>
          <w:footerReference w:type="even" r:id="rId82"/>
          <w:footerReference w:type="default" r:id="rId83"/>
          <w:headerReference w:type="first" r:id="rId84"/>
          <w:footerReference w:type="first" r:id="rId85"/>
          <w:pgSz w:w="16839" w:h="11907" w:orient="landscape" w:code="9"/>
          <w:pgMar w:top="1077" w:right="567" w:bottom="567" w:left="567" w:header="284" w:footer="284" w:gutter="0"/>
          <w:cols w:space="720"/>
          <w:formProt w:val="0"/>
          <w:docGrid w:linePitch="326"/>
        </w:sectPr>
      </w:pPr>
      <w:r w:rsidRPr="0074383F">
        <w:rPr>
          <w:noProof/>
        </w:rPr>
        <w:drawing>
          <wp:inline distT="0" distB="0" distL="0" distR="0" wp14:anchorId="571AE4AA" wp14:editId="3DC33ED3">
            <wp:extent cx="8983163" cy="62887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8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center"/>
      </w:pPr>
      <w:bookmarkStart w:id="8" w:name="PDF3_Section_9611_1_5"/>
      <w:bookmarkEnd w:id="8"/>
      <w:r w:rsidRPr="0074383F">
        <w:rPr>
          <w:noProof/>
        </w:rPr>
        <w:drawing>
          <wp:inline distT="0" distB="0" distL="0" distR="0" wp14:anchorId="74D3D311" wp14:editId="7D553B51">
            <wp:extent cx="6594602" cy="942041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8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9D19447" wp14:editId="08323965">
            <wp:extent cx="6594602" cy="942041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9D083C1" wp14:editId="1F5B2F19">
            <wp:extent cx="6594602" cy="942041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8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82A9D77" wp14:editId="65E7875D">
            <wp:extent cx="6594602" cy="942041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E40F045" wp14:editId="1C4E8014">
            <wp:extent cx="6594602" cy="942041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A94403B" wp14:editId="7470DD6A">
            <wp:extent cx="6594602" cy="942041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8EB1E60" wp14:editId="5EF90DE2">
            <wp:extent cx="6594602" cy="942041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3967C1C" wp14:editId="0F23EBF5">
            <wp:extent cx="6594602" cy="942041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01FC8CD" wp14:editId="0E676686">
            <wp:extent cx="6594602" cy="942041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FD4D482" wp14:editId="12E9510D">
            <wp:extent cx="6594602" cy="942041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9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BD720B0" wp14:editId="270DC5EC">
            <wp:extent cx="6594602" cy="942041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66EBB3C" wp14:editId="7111D817">
            <wp:extent cx="6594602" cy="942041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49BEEC1" wp14:editId="7D233A73">
            <wp:extent cx="6594602" cy="942041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B8653E6" wp14:editId="7B4D7DC9">
            <wp:extent cx="6594602" cy="942041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10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6DF830D" wp14:editId="27B36D74">
            <wp:extent cx="6594602" cy="942041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10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97ACBEA" wp14:editId="66EDA280">
            <wp:extent cx="6594602" cy="942041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580082E" wp14:editId="5BC693F7">
            <wp:extent cx="6594602" cy="942041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C2760F7" wp14:editId="3DBFD5B2">
            <wp:extent cx="6594602" cy="942041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10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375F226" wp14:editId="5ED73F2B">
            <wp:extent cx="6594602" cy="942041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29F4AA3" wp14:editId="33FF05EA">
            <wp:extent cx="6594602" cy="942041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992AC6A" wp14:editId="6AED3725">
            <wp:extent cx="6594602" cy="942041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9698213" wp14:editId="4FAFE1A7">
            <wp:extent cx="6594602" cy="942041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10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97099D6" wp14:editId="5FCA7C3C">
            <wp:extent cx="6594602" cy="942041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10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Default="0074383F" w:rsidP="0074383F">
      <w:pPr>
        <w:spacing w:after="0"/>
        <w:jc w:val="center"/>
        <w:sectPr w:rsidR="0074383F" w:rsidSect="0074383F">
          <w:headerReference w:type="even" r:id="rId110"/>
          <w:headerReference w:type="default" r:id="rId111"/>
          <w:footerReference w:type="even" r:id="rId112"/>
          <w:footerReference w:type="default" r:id="rId113"/>
          <w:headerReference w:type="first" r:id="rId114"/>
          <w:footerReference w:type="first" r:id="rId115"/>
          <w:pgSz w:w="11907" w:h="16839" w:code="9"/>
          <w:pgMar w:top="1077" w:right="567" w:bottom="567" w:left="567" w:header="284" w:footer="284" w:gutter="0"/>
          <w:cols w:space="720"/>
          <w:formProt w:val="0"/>
          <w:docGrid w:linePitch="326"/>
        </w:sectPr>
      </w:pPr>
      <w:bookmarkStart w:id="9" w:name="INF_EndOfAttachment_9611_1"/>
      <w:bookmarkEnd w:id="9"/>
    </w:p>
    <w:p w:rsidR="0074383F" w:rsidRPr="0074383F" w:rsidRDefault="0074383F" w:rsidP="0074383F">
      <w:pPr>
        <w:spacing w:after="0"/>
        <w:jc w:val="center"/>
      </w:pPr>
      <w:bookmarkStart w:id="10" w:name="PDF2_ReportName_9618"/>
      <w:bookmarkStart w:id="11" w:name="PDF3_Attachment_9618_1"/>
      <w:bookmarkEnd w:id="10"/>
      <w:bookmarkEnd w:id="11"/>
      <w:r w:rsidRPr="0074383F">
        <w:rPr>
          <w:noProof/>
        </w:rPr>
        <w:drawing>
          <wp:inline distT="0" distB="0" distL="0" distR="0" wp14:anchorId="76409DC4" wp14:editId="27F14EA2">
            <wp:extent cx="8983163" cy="62887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F625C03" wp14:editId="2B70E404">
            <wp:extent cx="8983163" cy="62887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4E829EC" wp14:editId="799D0C9C">
            <wp:extent cx="8983163" cy="62887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1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8F9C0A0" wp14:editId="405F68A8">
            <wp:extent cx="8983163" cy="62887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1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73EC728" wp14:editId="2E6B0001">
            <wp:extent cx="8983163" cy="628874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2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9EC0239" wp14:editId="4E1E3912">
            <wp:extent cx="8983163" cy="628874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2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88044BF" wp14:editId="6BDA5217">
            <wp:extent cx="8983163" cy="628874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2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18C1C31" wp14:editId="67224390">
            <wp:extent cx="8983163" cy="628874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2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886DB42" wp14:editId="589634B0">
            <wp:extent cx="8983163" cy="628874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2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570293E" wp14:editId="0AEAF92E">
            <wp:extent cx="8983163" cy="628874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2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3662263" wp14:editId="30423783">
            <wp:extent cx="8983163" cy="62887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2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75866B1" wp14:editId="156886CB">
            <wp:extent cx="8983163" cy="628874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2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607E233" wp14:editId="577DB12B">
            <wp:extent cx="8983163" cy="628874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2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C029504" wp14:editId="5A1B7E7D">
            <wp:extent cx="8983163" cy="628874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2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BD0588D" wp14:editId="32E1FC94">
            <wp:extent cx="8983163" cy="628874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3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2A38E36" wp14:editId="77937C4A">
            <wp:extent cx="8983163" cy="628874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3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0141871" wp14:editId="4DFAA71A">
            <wp:extent cx="8983163" cy="628874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3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Default="0074383F" w:rsidP="0074383F">
      <w:pPr>
        <w:spacing w:after="0"/>
        <w:jc w:val="center"/>
        <w:sectPr w:rsidR="0074383F" w:rsidSect="0074383F">
          <w:headerReference w:type="even" r:id="rId133"/>
          <w:headerReference w:type="default" r:id="rId134"/>
          <w:footerReference w:type="even" r:id="rId135"/>
          <w:footerReference w:type="default" r:id="rId136"/>
          <w:headerReference w:type="first" r:id="rId137"/>
          <w:footerReference w:type="first" r:id="rId138"/>
          <w:pgSz w:w="16839" w:h="11907" w:orient="landscape" w:code="9"/>
          <w:pgMar w:top="1077" w:right="567" w:bottom="567" w:left="567" w:header="284" w:footer="284" w:gutter="0"/>
          <w:cols w:space="720"/>
          <w:formProt w:val="0"/>
          <w:docGrid w:linePitch="326"/>
        </w:sectPr>
      </w:pPr>
      <w:r w:rsidRPr="0074383F">
        <w:rPr>
          <w:noProof/>
        </w:rPr>
        <w:drawing>
          <wp:inline distT="0" distB="0" distL="0" distR="0" wp14:anchorId="23E97A9F" wp14:editId="4F11E7FF">
            <wp:extent cx="8983163" cy="6288740"/>
            <wp:effectExtent l="0" t="0" r="889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3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rsidR="0074383F" w:rsidRPr="0074383F" w:rsidRDefault="0074383F" w:rsidP="0074383F">
      <w:pPr>
        <w:spacing w:after="0"/>
        <w:jc w:val="center"/>
      </w:pPr>
      <w:bookmarkStart w:id="12" w:name="PDF3_Section_9618_1_2"/>
      <w:bookmarkEnd w:id="12"/>
      <w:r w:rsidRPr="0074383F">
        <w:rPr>
          <w:noProof/>
        </w:rPr>
        <w:drawing>
          <wp:inline distT="0" distB="0" distL="0" distR="0" wp14:anchorId="12AB68D2" wp14:editId="54E10213">
            <wp:extent cx="6594602" cy="942041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4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7197F2C" wp14:editId="0830A6E3">
            <wp:extent cx="6594602" cy="942041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4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Default="0074383F" w:rsidP="0074383F">
      <w:pPr>
        <w:spacing w:after="0"/>
        <w:jc w:val="center"/>
        <w:sectPr w:rsidR="0074383F" w:rsidSect="0074383F">
          <w:headerReference w:type="even" r:id="rId142"/>
          <w:headerReference w:type="default" r:id="rId143"/>
          <w:footerReference w:type="even" r:id="rId144"/>
          <w:footerReference w:type="default" r:id="rId145"/>
          <w:headerReference w:type="first" r:id="rId146"/>
          <w:footerReference w:type="first" r:id="rId147"/>
          <w:pgSz w:w="11907" w:h="16839" w:code="9"/>
          <w:pgMar w:top="1077" w:right="567" w:bottom="567" w:left="567" w:header="284" w:footer="284" w:gutter="0"/>
          <w:cols w:space="720"/>
          <w:formProt w:val="0"/>
          <w:docGrid w:linePitch="326"/>
        </w:sectPr>
      </w:pPr>
      <w:bookmarkStart w:id="13" w:name="INF_EndOfAttachment_9618_1"/>
      <w:bookmarkEnd w:id="13"/>
    </w:p>
    <w:p w:rsidR="0074383F" w:rsidRPr="0074383F" w:rsidRDefault="0074383F" w:rsidP="0074383F">
      <w:pPr>
        <w:spacing w:after="160" w:line="259" w:lineRule="auto"/>
        <w:jc w:val="center"/>
        <w:rPr>
          <w:rFonts w:eastAsia="Times New Roman" w:cs="Calibri"/>
          <w:b/>
          <w:bCs/>
          <w:szCs w:val="24"/>
          <w:lang w:eastAsia="en-AU"/>
        </w:rPr>
      </w:pPr>
      <w:bookmarkStart w:id="14" w:name="PDF2_ReportName_9619"/>
      <w:bookmarkStart w:id="15" w:name="PDF3_Attachment_9619_1"/>
      <w:bookmarkEnd w:id="14"/>
      <w:bookmarkEnd w:id="15"/>
      <w:r w:rsidRPr="0074383F">
        <w:rPr>
          <w:rFonts w:eastAsia="Times New Roman" w:cs="Calibri"/>
          <w:b/>
          <w:bCs/>
          <w:szCs w:val="24"/>
          <w:lang w:eastAsia="en-AU"/>
        </w:rPr>
        <w:t>2019/2020 GOVERNANCE AND MANAGEMENT CHECKLIST</w:t>
      </w:r>
    </w:p>
    <w:tbl>
      <w:tblPr>
        <w:tblW w:w="13593" w:type="dxa"/>
        <w:tblInd w:w="10" w:type="dxa"/>
        <w:tblLayout w:type="fixed"/>
        <w:tblLook w:val="04A0" w:firstRow="1" w:lastRow="0" w:firstColumn="1" w:lastColumn="0" w:noHBand="0" w:noVBand="1"/>
      </w:tblPr>
      <w:tblGrid>
        <w:gridCol w:w="5230"/>
        <w:gridCol w:w="3402"/>
        <w:gridCol w:w="1559"/>
        <w:gridCol w:w="3402"/>
      </w:tblGrid>
      <w:tr w:rsidR="0074383F" w:rsidRPr="0074383F" w:rsidTr="0074383F">
        <w:trPr>
          <w:trHeight w:val="870"/>
          <w:tblHeader/>
        </w:trPr>
        <w:tc>
          <w:tcPr>
            <w:tcW w:w="8632" w:type="dxa"/>
            <w:gridSpan w:val="2"/>
            <w:tcBorders>
              <w:top w:val="single" w:sz="4" w:space="0" w:color="auto"/>
              <w:left w:val="single" w:sz="4" w:space="0" w:color="auto"/>
              <w:bottom w:val="single" w:sz="4" w:space="0" w:color="auto"/>
              <w:right w:val="single" w:sz="4" w:space="0" w:color="auto"/>
            </w:tcBorders>
            <w:shd w:val="clear" w:color="auto" w:fill="595959"/>
            <w:vAlign w:val="center"/>
          </w:tcPr>
          <w:p w:rsidR="0074383F" w:rsidRPr="0074383F" w:rsidRDefault="0074383F" w:rsidP="0074383F">
            <w:pPr>
              <w:spacing w:after="0"/>
              <w:jc w:val="left"/>
              <w:rPr>
                <w:rFonts w:eastAsia="Times New Roman" w:cs="Calibri"/>
                <w:b/>
                <w:bCs/>
                <w:color w:val="FFFFFF"/>
                <w:sz w:val="22"/>
                <w:lang w:eastAsia="en-AU"/>
              </w:rPr>
            </w:pPr>
            <w:r w:rsidRPr="0074383F">
              <w:rPr>
                <w:rFonts w:eastAsia="Times New Roman" w:cs="Calibri"/>
                <w:b/>
                <w:bCs/>
                <w:color w:val="FFFFFF"/>
                <w:sz w:val="22"/>
                <w:lang w:eastAsia="en-AU"/>
              </w:rPr>
              <w:t>Requirement</w:t>
            </w:r>
          </w:p>
        </w:tc>
        <w:tc>
          <w:tcPr>
            <w:tcW w:w="1559" w:type="dxa"/>
            <w:tcBorders>
              <w:top w:val="single" w:sz="4" w:space="0" w:color="auto"/>
              <w:left w:val="single" w:sz="4" w:space="0" w:color="auto"/>
              <w:bottom w:val="single" w:sz="4" w:space="0" w:color="auto"/>
              <w:right w:val="single" w:sz="4" w:space="0" w:color="auto"/>
            </w:tcBorders>
            <w:shd w:val="clear" w:color="auto" w:fill="595959"/>
            <w:vAlign w:val="center"/>
          </w:tcPr>
          <w:p w:rsidR="0074383F" w:rsidRPr="0074383F" w:rsidRDefault="0074383F" w:rsidP="0074383F">
            <w:pPr>
              <w:spacing w:after="0"/>
              <w:jc w:val="left"/>
              <w:rPr>
                <w:rFonts w:eastAsia="Times New Roman" w:cs="Calibri"/>
                <w:b/>
                <w:bCs/>
                <w:color w:val="FFFFFF"/>
                <w:sz w:val="22"/>
                <w:lang w:eastAsia="en-AU"/>
              </w:rPr>
            </w:pPr>
            <w:r w:rsidRPr="0074383F">
              <w:rPr>
                <w:rFonts w:eastAsia="Times New Roman" w:cs="Calibri"/>
                <w:b/>
                <w:bCs/>
                <w:color w:val="FFFFFF"/>
                <w:sz w:val="22"/>
                <w:lang w:eastAsia="en-AU"/>
              </w:rPr>
              <w:t>Assessment</w:t>
            </w:r>
          </w:p>
        </w:tc>
        <w:tc>
          <w:tcPr>
            <w:tcW w:w="3402" w:type="dxa"/>
            <w:tcBorders>
              <w:top w:val="single" w:sz="4" w:space="0" w:color="auto"/>
              <w:left w:val="single" w:sz="4" w:space="0" w:color="auto"/>
              <w:bottom w:val="single" w:sz="4" w:space="0" w:color="auto"/>
              <w:right w:val="single" w:sz="4" w:space="0" w:color="auto"/>
            </w:tcBorders>
            <w:shd w:val="clear" w:color="auto" w:fill="595959"/>
            <w:noWrap/>
            <w:vAlign w:val="center"/>
          </w:tcPr>
          <w:p w:rsidR="0074383F" w:rsidRPr="0074383F" w:rsidRDefault="0074383F" w:rsidP="0074383F">
            <w:pPr>
              <w:spacing w:after="0"/>
              <w:jc w:val="left"/>
              <w:rPr>
                <w:rFonts w:eastAsia="Times New Roman" w:cs="Calibri"/>
                <w:b/>
                <w:bCs/>
                <w:color w:val="FFFFFF"/>
                <w:sz w:val="22"/>
                <w:lang w:eastAsia="en-AU"/>
              </w:rPr>
            </w:pPr>
            <w:r w:rsidRPr="0074383F">
              <w:rPr>
                <w:rFonts w:eastAsia="Times New Roman" w:cs="Calibri"/>
                <w:b/>
                <w:bCs/>
                <w:color w:val="FFFFFF"/>
                <w:sz w:val="22"/>
                <w:lang w:eastAsia="en-AU"/>
              </w:rPr>
              <w:t>Date implemented/Effective date</w:t>
            </w:r>
          </w:p>
        </w:tc>
      </w:tr>
      <w:tr w:rsidR="0074383F" w:rsidRPr="0074383F" w:rsidTr="0074383F">
        <w:trPr>
          <w:cantSplit/>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Calibri" w:cs="Times New Roman"/>
                <w:sz w:val="22"/>
              </w:rPr>
              <w:br w:type="page"/>
            </w:r>
            <w:r w:rsidRPr="0074383F">
              <w:rPr>
                <w:rFonts w:eastAsia="Calibri" w:cs="Times New Roman"/>
                <w:sz w:val="22"/>
              </w:rPr>
              <w:br w:type="page"/>
            </w:r>
            <w:r w:rsidRPr="0074383F">
              <w:rPr>
                <w:rFonts w:eastAsia="Times New Roman" w:cs="Calibri"/>
                <w:b/>
                <w:bCs/>
                <w:color w:val="000000"/>
                <w:sz w:val="22"/>
                <w:lang w:eastAsia="en-AU"/>
              </w:rPr>
              <w:t>Community Engagement Policy</w:t>
            </w:r>
            <w:r w:rsidRPr="0074383F">
              <w:rPr>
                <w:rFonts w:eastAsia="Times New Roman" w:cs="Calibri"/>
                <w:color w:val="000000"/>
                <w:sz w:val="22"/>
                <w:lang w:eastAsia="en-AU"/>
              </w:rPr>
              <w:t xml:space="preserve"> (policy outlining Council's commitment to engaging with the community on matters of public interest)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Current policy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2/03/2016</w:t>
            </w:r>
          </w:p>
        </w:tc>
      </w:tr>
      <w:tr w:rsidR="0074383F" w:rsidRPr="0074383F" w:rsidTr="0074383F">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Community Engagement Guidelines</w:t>
            </w:r>
            <w:r w:rsidRPr="0074383F">
              <w:rPr>
                <w:rFonts w:eastAsia="Times New Roman" w:cs="Calibri"/>
                <w:color w:val="000000"/>
                <w:sz w:val="22"/>
                <w:lang w:eastAsia="en-AU"/>
              </w:rPr>
              <w:t xml:space="preserve"> (guidelines to assist staff to determine when and how to engage with the community)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Current guidelines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2/03/2016</w:t>
            </w:r>
          </w:p>
        </w:tc>
      </w:tr>
      <w:tr w:rsidR="0074383F" w:rsidRPr="0074383F" w:rsidTr="0074383F">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Strategic Resource Plan</w:t>
            </w:r>
            <w:r w:rsidRPr="0074383F">
              <w:rPr>
                <w:rFonts w:eastAsia="Times New Roman" w:cs="Calibri"/>
                <w:color w:val="000000"/>
                <w:sz w:val="22"/>
                <w:lang w:eastAsia="en-AU"/>
              </w:rPr>
              <w:t xml:space="preserve"> (plan under section 126 of the Act outlining the financial and non-financial resources required for at least the next 4 financial years)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 xml:space="preserve">Plan adopted in accordance with section 126 of the Act  </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sz w:val="22"/>
                <w:lang w:eastAsia="en-AU"/>
              </w:rPr>
            </w:pPr>
            <w:r w:rsidRPr="0074383F">
              <w:rPr>
                <w:rFonts w:eastAsia="Times New Roman" w:cs="Calibri"/>
                <w:sz w:val="22"/>
                <w:lang w:eastAsia="en-AU"/>
              </w:rPr>
              <w:t>15/07/2020</w:t>
            </w:r>
          </w:p>
        </w:tc>
      </w:tr>
      <w:tr w:rsidR="0074383F" w:rsidRPr="0074383F" w:rsidTr="0074383F">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Annual Budget</w:t>
            </w:r>
            <w:r w:rsidRPr="0074383F">
              <w:rPr>
                <w:rFonts w:eastAsia="Times New Roman" w:cs="Calibri"/>
                <w:color w:val="000000"/>
                <w:sz w:val="22"/>
                <w:lang w:eastAsia="en-AU"/>
              </w:rPr>
              <w:t xml:space="preserve"> (plan under section 130 of the Act setting out the services to be provided and initiatives to be undertaken over the next 12 months and the funding and other resources required)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Budget adopted in accordance with section 130 of the Act</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15/07/2020</w:t>
            </w:r>
          </w:p>
        </w:tc>
      </w:tr>
      <w:tr w:rsidR="0074383F" w:rsidRPr="0074383F" w:rsidTr="0074383F">
        <w:trPr>
          <w:trHeight w:val="145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Asset Management Plans</w:t>
            </w:r>
            <w:r w:rsidRPr="0074383F">
              <w:rPr>
                <w:rFonts w:eastAsia="Times New Roman" w:cs="Calibri"/>
                <w:color w:val="000000"/>
                <w:sz w:val="22"/>
                <w:lang w:eastAsia="en-AU"/>
              </w:rPr>
              <w:t xml:space="preserve"> (plans that set out the asset maintenance and renewal </w:t>
            </w:r>
            <w:proofErr w:type="gramStart"/>
            <w:r w:rsidRPr="0074383F">
              <w:rPr>
                <w:rFonts w:eastAsia="Times New Roman" w:cs="Calibri"/>
                <w:color w:val="000000"/>
                <w:sz w:val="22"/>
                <w:lang w:eastAsia="en-AU"/>
              </w:rPr>
              <w:t>needs</w:t>
            </w:r>
            <w:proofErr w:type="gramEnd"/>
            <w:r w:rsidRPr="0074383F">
              <w:rPr>
                <w:rFonts w:eastAsia="Times New Roman" w:cs="Calibri"/>
                <w:color w:val="000000"/>
                <w:sz w:val="22"/>
                <w:lang w:eastAsia="en-AU"/>
              </w:rPr>
              <w:t xml:space="preserve"> for key infrastructure asset classes for at least the next 10 years)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Current plans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 Part A General 30/4/13</w:t>
            </w:r>
            <w:r w:rsidRPr="0074383F">
              <w:rPr>
                <w:rFonts w:eastAsia="Times New Roman" w:cs="Calibri"/>
                <w:sz w:val="22"/>
                <w:lang w:eastAsia="en-AU"/>
              </w:rPr>
              <w:br/>
              <w:t>Part B Transport 30/4/13</w:t>
            </w:r>
            <w:r w:rsidRPr="0074383F">
              <w:rPr>
                <w:rFonts w:eastAsia="Times New Roman" w:cs="Calibri"/>
                <w:sz w:val="22"/>
                <w:lang w:eastAsia="en-AU"/>
              </w:rPr>
              <w:br/>
              <w:t>Part C Buildings 3/12/14</w:t>
            </w:r>
            <w:r w:rsidRPr="0074383F">
              <w:rPr>
                <w:rFonts w:eastAsia="Times New Roman" w:cs="Calibri"/>
                <w:sz w:val="22"/>
                <w:lang w:eastAsia="en-AU"/>
              </w:rPr>
              <w:br/>
              <w:t>Part D Drainage 3/12/14</w:t>
            </w:r>
            <w:r w:rsidRPr="0074383F">
              <w:rPr>
                <w:rFonts w:eastAsia="Times New Roman" w:cs="Calibri"/>
                <w:sz w:val="22"/>
                <w:lang w:eastAsia="en-AU"/>
              </w:rPr>
              <w:br/>
              <w:t>Part E Recreation 3/12/14</w:t>
            </w:r>
          </w:p>
        </w:tc>
      </w:tr>
      <w:tr w:rsidR="0074383F" w:rsidRPr="0074383F" w:rsidTr="0074383F">
        <w:trPr>
          <w:trHeight w:val="58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 xml:space="preserve">Rating Strategy </w:t>
            </w:r>
            <w:r w:rsidRPr="0074383F">
              <w:rPr>
                <w:rFonts w:eastAsia="Times New Roman" w:cs="Calibri"/>
                <w:color w:val="000000"/>
                <w:sz w:val="22"/>
                <w:lang w:eastAsia="en-AU"/>
              </w:rPr>
              <w:t>(strategy setting out the rating structure of Council to levy rates and charges)</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Current strategy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sz w:val="22"/>
                <w:lang w:eastAsia="en-AU"/>
              </w:rPr>
            </w:pPr>
            <w:r w:rsidRPr="0074383F">
              <w:rPr>
                <w:rFonts w:eastAsia="Times New Roman" w:cs="Calibri"/>
                <w:sz w:val="22"/>
                <w:lang w:eastAsia="en-AU"/>
              </w:rPr>
              <w:t>2/05/2018</w:t>
            </w:r>
          </w:p>
          <w:p w:rsidR="0074383F" w:rsidRPr="0074383F" w:rsidRDefault="0074383F" w:rsidP="0074383F">
            <w:pPr>
              <w:spacing w:after="0"/>
              <w:jc w:val="center"/>
              <w:rPr>
                <w:rFonts w:eastAsia="Times New Roman" w:cs="Calibri"/>
                <w:color w:val="3F3F76"/>
                <w:sz w:val="22"/>
                <w:lang w:eastAsia="en-AU"/>
              </w:rPr>
            </w:pPr>
          </w:p>
        </w:tc>
      </w:tr>
      <w:tr w:rsidR="0074383F" w:rsidRPr="0074383F" w:rsidTr="0074383F">
        <w:trPr>
          <w:trHeight w:val="58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 xml:space="preserve">Risk Policy </w:t>
            </w:r>
            <w:r w:rsidRPr="0074383F">
              <w:rPr>
                <w:rFonts w:eastAsia="Times New Roman" w:cs="Calibri"/>
                <w:color w:val="000000"/>
                <w:sz w:val="22"/>
                <w:lang w:eastAsia="en-AU"/>
              </w:rPr>
              <w:t>(policy outlining Council's commitment and approach to minimising the risks to Council's operations)</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Current policy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13/08/2019</w:t>
            </w:r>
          </w:p>
        </w:tc>
      </w:tr>
      <w:tr w:rsidR="0074383F" w:rsidRPr="0074383F" w:rsidTr="0074383F">
        <w:trPr>
          <w:trHeight w:val="58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Fraud Policy</w:t>
            </w:r>
            <w:r w:rsidRPr="0074383F">
              <w:rPr>
                <w:rFonts w:eastAsia="Times New Roman" w:cs="Calibri"/>
                <w:color w:val="000000"/>
                <w:sz w:val="22"/>
                <w:lang w:eastAsia="en-AU"/>
              </w:rPr>
              <w:t xml:space="preserve"> (policy outlining Council's commitment and approach to minimising the risk of fraud)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Current policy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30/10/2019</w:t>
            </w:r>
          </w:p>
        </w:tc>
      </w:tr>
      <w:tr w:rsidR="0074383F" w:rsidRPr="0074383F" w:rsidTr="0074383F">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 xml:space="preserve">Municipal Emergency Management Plan </w:t>
            </w:r>
            <w:r w:rsidRPr="0074383F">
              <w:rPr>
                <w:rFonts w:eastAsia="Times New Roman" w:cs="Calibri"/>
                <w:color w:val="000000"/>
                <w:sz w:val="22"/>
                <w:lang w:eastAsia="en-AU"/>
              </w:rPr>
              <w:t xml:space="preserve">(plan under section 20 of the </w:t>
            </w:r>
            <w:r w:rsidRPr="0074383F">
              <w:rPr>
                <w:rFonts w:eastAsia="Times New Roman" w:cs="Calibri"/>
                <w:i/>
                <w:color w:val="000000"/>
                <w:sz w:val="22"/>
                <w:lang w:eastAsia="en-AU"/>
              </w:rPr>
              <w:t>Emergency Management Act 1986</w:t>
            </w:r>
            <w:r w:rsidRPr="0074383F">
              <w:rPr>
                <w:rFonts w:eastAsia="Times New Roman" w:cs="Calibri"/>
                <w:color w:val="000000"/>
                <w:sz w:val="22"/>
                <w:lang w:eastAsia="en-AU"/>
              </w:rPr>
              <w:t xml:space="preserve"> for emergency prevention, response and recovery)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 xml:space="preserve">Prepared and maintained in accordance with section 20 of the </w:t>
            </w:r>
            <w:r w:rsidRPr="0074383F">
              <w:rPr>
                <w:rFonts w:eastAsia="Times New Roman" w:cs="Calibri"/>
                <w:i/>
                <w:color w:val="000000"/>
                <w:sz w:val="22"/>
                <w:lang w:eastAsia="en-AU"/>
              </w:rPr>
              <w:t>Emergency Management Act 1986</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3/06/2020</w:t>
            </w:r>
          </w:p>
        </w:tc>
      </w:tr>
      <w:tr w:rsidR="0074383F" w:rsidRPr="0074383F" w:rsidTr="0074383F">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Procurement Policy</w:t>
            </w:r>
            <w:r w:rsidRPr="0074383F">
              <w:rPr>
                <w:rFonts w:eastAsia="Times New Roman" w:cs="Calibri"/>
                <w:color w:val="000000"/>
                <w:sz w:val="22"/>
                <w:lang w:eastAsia="en-AU"/>
              </w:rPr>
              <w:t xml:space="preserve"> (policy under section 186A of the Local Government Act 1989 outlining the matters, practices and procedures that will apply to all purchases of goods, services and works)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 xml:space="preserve">Prepared and approved in accordance with section 186A  of the Local Government Act </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1/7/2020</w:t>
            </w:r>
          </w:p>
        </w:tc>
      </w:tr>
      <w:tr w:rsidR="0074383F" w:rsidRPr="0074383F" w:rsidTr="0074383F">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Business Continuity Plan</w:t>
            </w:r>
            <w:r w:rsidRPr="0074383F">
              <w:rPr>
                <w:rFonts w:eastAsia="Times New Roman" w:cs="Calibri"/>
                <w:color w:val="000000"/>
                <w:sz w:val="22"/>
                <w:lang w:eastAsia="en-AU"/>
              </w:rPr>
              <w:t xml:space="preserve"> (plan setting out the actions that will be undertaken to ensure that key services continue to operate in the event of a disaster)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Current plan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sz w:val="22"/>
                <w:lang w:eastAsia="en-AU"/>
              </w:rPr>
            </w:pPr>
            <w:r w:rsidRPr="0074383F">
              <w:rPr>
                <w:rFonts w:eastAsia="Times New Roman" w:cs="Calibri"/>
                <w:sz w:val="22"/>
                <w:lang w:eastAsia="en-AU"/>
              </w:rPr>
              <w:t>24/10/2017</w:t>
            </w:r>
          </w:p>
          <w:p w:rsidR="0074383F" w:rsidRPr="0074383F" w:rsidRDefault="0074383F" w:rsidP="0074383F">
            <w:pPr>
              <w:spacing w:after="0"/>
              <w:jc w:val="center"/>
              <w:rPr>
                <w:rFonts w:eastAsia="Times New Roman" w:cs="Calibri"/>
                <w:color w:val="3F3F76"/>
                <w:sz w:val="22"/>
                <w:lang w:eastAsia="en-AU"/>
              </w:rPr>
            </w:pPr>
          </w:p>
        </w:tc>
      </w:tr>
      <w:tr w:rsidR="0074383F" w:rsidRPr="0074383F" w:rsidTr="0074383F">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 xml:space="preserve">Disaster Recovery Plan </w:t>
            </w:r>
            <w:r w:rsidRPr="0074383F">
              <w:rPr>
                <w:rFonts w:eastAsia="Times New Roman" w:cs="Calibri"/>
                <w:color w:val="000000"/>
                <w:sz w:val="22"/>
                <w:lang w:eastAsia="en-AU"/>
              </w:rPr>
              <w:t>(plan setting out the actions that will be undertaken to recover and restore business capability in the event of a disaster)</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Current plan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11/11/2019</w:t>
            </w:r>
          </w:p>
        </w:tc>
      </w:tr>
      <w:tr w:rsidR="0074383F" w:rsidRPr="0074383F" w:rsidTr="0074383F">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 xml:space="preserve">Risk Management Framework </w:t>
            </w:r>
            <w:r w:rsidRPr="0074383F">
              <w:rPr>
                <w:rFonts w:eastAsia="Times New Roman" w:cs="Calibri"/>
                <w:color w:val="000000"/>
                <w:sz w:val="22"/>
                <w:lang w:eastAsia="en-AU"/>
              </w:rPr>
              <w:t>(framework outlining Council's approach to managing risks to the Council's operations)</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Current framework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25/03/2015</w:t>
            </w:r>
          </w:p>
        </w:tc>
      </w:tr>
      <w:tr w:rsidR="0074383F" w:rsidRPr="0074383F" w:rsidTr="0074383F">
        <w:trPr>
          <w:trHeight w:val="145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Audit Committee</w:t>
            </w:r>
            <w:r w:rsidRPr="0074383F">
              <w:rPr>
                <w:rFonts w:eastAsia="Times New Roman" w:cs="Calibri"/>
                <w:color w:val="000000"/>
                <w:sz w:val="22"/>
                <w:lang w:eastAsia="en-AU"/>
              </w:rPr>
              <w:t xml:space="preserve"> (advisory committee of Council under section 139 of the Act whose role is to oversee the integrity of a Council's financial reporting, processes to manage risks to the Council's operations and for compliance with applicable legal, ethical, and regulatory requirements)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Committee established in accordance with section 139 of the Act</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sz w:val="22"/>
                <w:lang w:eastAsia="en-AU"/>
              </w:rPr>
            </w:pPr>
            <w:r w:rsidRPr="0074383F">
              <w:rPr>
                <w:rFonts w:eastAsia="Times New Roman" w:cs="Calibri"/>
                <w:sz w:val="22"/>
                <w:lang w:eastAsia="en-AU"/>
              </w:rPr>
              <w:t>23/03/2004</w:t>
            </w:r>
          </w:p>
        </w:tc>
      </w:tr>
      <w:tr w:rsidR="0074383F" w:rsidRPr="0074383F" w:rsidTr="0074383F">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Internal Audit</w:t>
            </w:r>
            <w:r w:rsidRPr="0074383F">
              <w:rPr>
                <w:rFonts w:eastAsia="Times New Roman" w:cs="Calibri"/>
                <w:color w:val="000000"/>
                <w:sz w:val="22"/>
                <w:lang w:eastAsia="en-AU"/>
              </w:rPr>
              <w:t xml:space="preserve"> (independent accounting professionals engaged by the Council to provide analyses and recommendations aimed at improving Council's governance, risk and management controls)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 xml:space="preserve">Internal auditor engaged     </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sz w:val="22"/>
                <w:lang w:eastAsia="en-AU"/>
              </w:rPr>
            </w:pPr>
            <w:r w:rsidRPr="0074383F">
              <w:rPr>
                <w:rFonts w:eastAsia="Times New Roman" w:cs="Calibri"/>
                <w:sz w:val="22"/>
                <w:lang w:eastAsia="en-AU"/>
              </w:rPr>
              <w:t>5/08/2015</w:t>
            </w:r>
          </w:p>
        </w:tc>
      </w:tr>
      <w:tr w:rsidR="0074383F" w:rsidRPr="0074383F" w:rsidTr="0074383F">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 xml:space="preserve">Performance Reporting Framework </w:t>
            </w:r>
            <w:r w:rsidRPr="0074383F">
              <w:rPr>
                <w:rFonts w:eastAsia="Times New Roman" w:cs="Calibri"/>
                <w:color w:val="000000"/>
                <w:sz w:val="22"/>
                <w:lang w:eastAsia="en-AU"/>
              </w:rPr>
              <w:t xml:space="preserve">(a set of indicators measuring financial and non-financial performance, including the performance indicators referred to in section 131 of the Act)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Current framework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1/07/2019</w:t>
            </w:r>
          </w:p>
        </w:tc>
      </w:tr>
      <w:tr w:rsidR="0074383F" w:rsidRPr="0074383F" w:rsidTr="0074383F">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 xml:space="preserve">Council Plan Reporting </w:t>
            </w:r>
            <w:r w:rsidRPr="0074383F">
              <w:rPr>
                <w:rFonts w:eastAsia="Times New Roman" w:cs="Calibri"/>
                <w:color w:val="000000"/>
                <w:sz w:val="22"/>
                <w:lang w:eastAsia="en-AU"/>
              </w:rPr>
              <w:t xml:space="preserve">(report reviewing the performance of the Council against the Council Plan, including the results in relation to the strategic indicators, for the first six months of the financial year)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Current report</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1st Quarter 06/11/2019</w:t>
            </w:r>
            <w:r w:rsidRPr="0074383F">
              <w:rPr>
                <w:rFonts w:eastAsia="Times New Roman" w:cs="Calibri"/>
                <w:sz w:val="22"/>
                <w:lang w:eastAsia="en-AU"/>
              </w:rPr>
              <w:br/>
              <w:t>2nd Quarter 05/02/2020</w:t>
            </w:r>
            <w:r w:rsidRPr="0074383F">
              <w:rPr>
                <w:rFonts w:eastAsia="Times New Roman" w:cs="Calibri"/>
                <w:sz w:val="22"/>
                <w:lang w:eastAsia="en-AU"/>
              </w:rPr>
              <w:br/>
              <w:t>3rd Quarter 06/05/2020</w:t>
            </w:r>
          </w:p>
        </w:tc>
      </w:tr>
      <w:tr w:rsidR="0074383F" w:rsidRPr="0074383F" w:rsidTr="0074383F">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 xml:space="preserve">Financial Reporting </w:t>
            </w:r>
            <w:r w:rsidRPr="0074383F">
              <w:rPr>
                <w:rFonts w:eastAsia="Times New Roman" w:cs="Calibri"/>
                <w:color w:val="000000"/>
                <w:sz w:val="22"/>
                <w:lang w:eastAsia="en-AU"/>
              </w:rPr>
              <w:t>(quarterly statements to Council under section 138(1) of the Act comparing budgeted revenue and expenditure with actual revenue and expenditure)</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 xml:space="preserve">Quarterly statements presented to Council in accordance with section 138(1) of the Act     </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sz w:val="22"/>
                <w:lang w:eastAsia="en-AU"/>
              </w:rPr>
            </w:pPr>
            <w:r w:rsidRPr="0074383F">
              <w:rPr>
                <w:rFonts w:eastAsia="Times New Roman" w:cs="Calibri"/>
                <w:sz w:val="22"/>
                <w:lang w:eastAsia="en-AU"/>
              </w:rPr>
              <w:t> 1st Quarter 06/11/2019</w:t>
            </w:r>
            <w:r w:rsidRPr="0074383F">
              <w:rPr>
                <w:rFonts w:eastAsia="Times New Roman" w:cs="Calibri"/>
                <w:color w:val="3F3F76"/>
                <w:sz w:val="22"/>
                <w:lang w:eastAsia="en-AU"/>
              </w:rPr>
              <w:br/>
            </w:r>
            <w:r w:rsidRPr="0074383F">
              <w:rPr>
                <w:rFonts w:eastAsia="Times New Roman" w:cs="Calibri"/>
                <w:sz w:val="22"/>
                <w:lang w:eastAsia="en-AU"/>
              </w:rPr>
              <w:t>2nd Quarter 05/02/2020</w:t>
            </w:r>
            <w:r w:rsidRPr="0074383F">
              <w:rPr>
                <w:rFonts w:eastAsia="Times New Roman" w:cs="Calibri"/>
                <w:color w:val="3F3F76"/>
                <w:sz w:val="22"/>
                <w:lang w:eastAsia="en-AU"/>
              </w:rPr>
              <w:br/>
            </w:r>
            <w:r w:rsidRPr="0074383F">
              <w:rPr>
                <w:rFonts w:eastAsia="Times New Roman" w:cs="Calibri"/>
                <w:sz w:val="22"/>
                <w:lang w:eastAsia="en-AU"/>
              </w:rPr>
              <w:t>3rd Quarter 06/05/2020</w:t>
            </w:r>
          </w:p>
        </w:tc>
      </w:tr>
      <w:tr w:rsidR="0074383F" w:rsidRPr="0074383F" w:rsidTr="0074383F">
        <w:trPr>
          <w:trHeight w:val="99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Risk Reporting</w:t>
            </w:r>
            <w:r w:rsidRPr="0074383F">
              <w:rPr>
                <w:rFonts w:eastAsia="Times New Roman" w:cs="Calibri"/>
                <w:color w:val="000000"/>
                <w:sz w:val="22"/>
                <w:lang w:eastAsia="en-AU"/>
              </w:rPr>
              <w:t xml:space="preserve"> (six-monthly reports of strategic risks to Council's operations, their likelihood and consequences of occurring and risk minimisation strategies)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Reports prepared and presented</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3/04/2019</w:t>
            </w:r>
          </w:p>
        </w:tc>
      </w:tr>
      <w:tr w:rsidR="0074383F" w:rsidRPr="0074383F" w:rsidTr="0074383F">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Performance Reporting</w:t>
            </w:r>
            <w:r w:rsidRPr="0074383F">
              <w:rPr>
                <w:rFonts w:eastAsia="Times New Roman" w:cs="Calibri"/>
                <w:color w:val="000000"/>
                <w:sz w:val="22"/>
                <w:lang w:eastAsia="en-AU"/>
              </w:rPr>
              <w:t xml:space="preserve"> (six-monthly reports of indicators measuring the results against financial and non-financial performance, including performance indicators referred to in section 131 of the Act)</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Reports prepared and presented</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4/09/2019</w:t>
            </w:r>
          </w:p>
        </w:tc>
      </w:tr>
      <w:tr w:rsidR="0074383F" w:rsidRPr="0074383F" w:rsidTr="0074383F">
        <w:trPr>
          <w:trHeight w:val="145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Annual Report</w:t>
            </w:r>
            <w:r w:rsidRPr="0074383F">
              <w:rPr>
                <w:rFonts w:eastAsia="Times New Roman" w:cs="Calibri"/>
                <w:color w:val="000000"/>
                <w:sz w:val="22"/>
                <w:lang w:eastAsia="en-AU"/>
              </w:rPr>
              <w:t xml:space="preserve"> (annual report under sections 131, 132 and 133 of the Act to the community containing a report of operations and audited financial performance statements)</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 xml:space="preserve">Annual report considered at a meeting of Council in accordance with section 134 of the Act     </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sz w:val="22"/>
                <w:lang w:eastAsia="en-AU"/>
              </w:rPr>
            </w:pPr>
            <w:r w:rsidRPr="0074383F">
              <w:rPr>
                <w:rFonts w:eastAsia="Times New Roman" w:cs="Calibri"/>
                <w:sz w:val="22"/>
                <w:lang w:eastAsia="en-AU"/>
              </w:rPr>
              <w:t>2/10/2019</w:t>
            </w:r>
          </w:p>
        </w:tc>
      </w:tr>
      <w:tr w:rsidR="0074383F" w:rsidRPr="0074383F" w:rsidTr="0074383F">
        <w:trPr>
          <w:cantSplit/>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Councillor Code of Conduct</w:t>
            </w:r>
            <w:r w:rsidRPr="0074383F">
              <w:rPr>
                <w:rFonts w:eastAsia="Times New Roman" w:cs="Calibri"/>
                <w:color w:val="000000"/>
                <w:sz w:val="22"/>
                <w:lang w:eastAsia="en-AU"/>
              </w:rPr>
              <w:t xml:space="preserve"> (Code under section 76C of the Act setting out the conduct principles and the dispute resolution processes to be followed by Councillors)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Code of conduct reviewed in accordance with section 76C of the Act</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8/02/2017</w:t>
            </w:r>
          </w:p>
        </w:tc>
      </w:tr>
      <w:tr w:rsidR="0074383F" w:rsidRPr="0074383F" w:rsidTr="0074383F">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 xml:space="preserve">Delegations </w:t>
            </w:r>
            <w:r w:rsidRPr="0074383F">
              <w:rPr>
                <w:rFonts w:eastAsia="Times New Roman" w:cs="Calibri"/>
                <w:color w:val="000000"/>
                <w:sz w:val="22"/>
                <w:lang w:eastAsia="en-AU"/>
              </w:rPr>
              <w:t xml:space="preserve">(a document setting out the powers, duties and functions of Council and the Chief Executive Officer that have been delegated to members of staff)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Delegations reviewed in accordance with section 98(6) of the Act</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4/09/2019</w:t>
            </w:r>
          </w:p>
        </w:tc>
      </w:tr>
      <w:tr w:rsidR="0074383F" w:rsidRPr="0074383F" w:rsidTr="0074383F">
        <w:trPr>
          <w:trHeight w:val="59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b/>
                <w:bCs/>
                <w:color w:val="000000"/>
                <w:sz w:val="22"/>
                <w:lang w:eastAsia="en-AU"/>
              </w:rPr>
              <w:t xml:space="preserve">Meeting procedures </w:t>
            </w:r>
            <w:r w:rsidRPr="0074383F">
              <w:rPr>
                <w:rFonts w:eastAsia="Times New Roman" w:cs="Calibri"/>
                <w:color w:val="000000"/>
                <w:sz w:val="22"/>
                <w:lang w:eastAsia="en-AU"/>
              </w:rPr>
              <w:t xml:space="preserve">(a local law governing the conduct of meetings of Council and special committees)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74383F" w:rsidRPr="0074383F" w:rsidRDefault="0074383F" w:rsidP="0074383F">
            <w:pPr>
              <w:spacing w:after="0"/>
              <w:jc w:val="left"/>
              <w:rPr>
                <w:rFonts w:eastAsia="Times New Roman" w:cs="Calibri"/>
                <w:color w:val="000000"/>
                <w:sz w:val="22"/>
                <w:lang w:eastAsia="en-AU"/>
              </w:rPr>
            </w:pPr>
            <w:r w:rsidRPr="0074383F">
              <w:rPr>
                <w:rFonts w:eastAsia="Times New Roman" w:cs="Calibri"/>
                <w:color w:val="000000"/>
                <w:sz w:val="22"/>
                <w:lang w:eastAsia="en-AU"/>
              </w:rPr>
              <w:t xml:space="preserve">Meeting procedures local law made in accordance with section 91(1) of the Act     </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rsidR="0074383F" w:rsidRPr="0074383F" w:rsidRDefault="0074383F" w:rsidP="0074383F">
            <w:pPr>
              <w:spacing w:after="0"/>
              <w:jc w:val="center"/>
              <w:rPr>
                <w:rFonts w:eastAsia="Times New Roman" w:cs="Calibri"/>
                <w:color w:val="3F3F76"/>
                <w:sz w:val="22"/>
                <w:lang w:eastAsia="en-AU"/>
              </w:rPr>
            </w:pPr>
            <w:r w:rsidRPr="0074383F">
              <w:rPr>
                <w:rFonts w:eastAsia="Times New Roman" w:cs="Calibri"/>
                <w:sz w:val="22"/>
                <w:lang w:eastAsia="en-AU"/>
              </w:rPr>
              <w:t>29/06/2016</w:t>
            </w:r>
          </w:p>
        </w:tc>
      </w:tr>
    </w:tbl>
    <w:p w:rsidR="0074383F" w:rsidRPr="0074383F" w:rsidRDefault="0074383F" w:rsidP="0074383F">
      <w:pPr>
        <w:spacing w:after="160" w:line="259" w:lineRule="auto"/>
        <w:jc w:val="left"/>
        <w:rPr>
          <w:rFonts w:eastAsia="Calibri" w:cs="Calibri"/>
          <w:sz w:val="22"/>
        </w:rPr>
      </w:pPr>
    </w:p>
    <w:p w:rsidR="0074383F" w:rsidRPr="0074383F" w:rsidRDefault="0074383F" w:rsidP="0074383F">
      <w:pPr>
        <w:spacing w:after="160" w:line="259" w:lineRule="auto"/>
        <w:jc w:val="left"/>
        <w:rPr>
          <w:rFonts w:eastAsia="Calibri" w:cs="Calibri"/>
          <w:sz w:val="22"/>
        </w:rPr>
      </w:pPr>
    </w:p>
    <w:tbl>
      <w:tblPr>
        <w:tblW w:w="9889" w:type="dxa"/>
        <w:tblLayout w:type="fixed"/>
        <w:tblLook w:val="04A0" w:firstRow="1" w:lastRow="0" w:firstColumn="1" w:lastColumn="0" w:noHBand="0" w:noVBand="1"/>
      </w:tblPr>
      <w:tblGrid>
        <w:gridCol w:w="4951"/>
        <w:gridCol w:w="4938"/>
      </w:tblGrid>
      <w:tr w:rsidR="0074383F" w:rsidRPr="0074383F" w:rsidTr="00A82F84">
        <w:trPr>
          <w:trHeight w:val="560"/>
        </w:trPr>
        <w:tc>
          <w:tcPr>
            <w:tcW w:w="8788" w:type="dxa"/>
            <w:gridSpan w:val="2"/>
          </w:tcPr>
          <w:p w:rsidR="0074383F" w:rsidRPr="0074383F" w:rsidRDefault="0074383F" w:rsidP="0074383F">
            <w:pPr>
              <w:autoSpaceDE w:val="0"/>
              <w:autoSpaceDN w:val="0"/>
              <w:adjustRightInd w:val="0"/>
              <w:spacing w:after="0"/>
              <w:jc w:val="left"/>
              <w:rPr>
                <w:rFonts w:eastAsia="Calibri" w:cs="Calibri"/>
                <w:color w:val="000000"/>
                <w:sz w:val="22"/>
                <w:lang w:eastAsia="en-AU"/>
              </w:rPr>
            </w:pPr>
            <w:r w:rsidRPr="0074383F">
              <w:rPr>
                <w:rFonts w:eastAsia="Calibri" w:cs="Calibri"/>
                <w:color w:val="000000"/>
                <w:sz w:val="22"/>
                <w:lang w:eastAsia="en-AU"/>
              </w:rPr>
              <w:t>I certify that this information presents fairly the status of Council’s governance and management arrangements.</w:t>
            </w:r>
          </w:p>
          <w:p w:rsidR="0074383F" w:rsidRPr="0074383F" w:rsidRDefault="0074383F" w:rsidP="0074383F">
            <w:pPr>
              <w:autoSpaceDE w:val="0"/>
              <w:autoSpaceDN w:val="0"/>
              <w:adjustRightInd w:val="0"/>
              <w:spacing w:after="0"/>
              <w:jc w:val="left"/>
              <w:rPr>
                <w:rFonts w:eastAsia="Calibri" w:cs="Calibri"/>
                <w:color w:val="000000"/>
                <w:sz w:val="22"/>
                <w:lang w:eastAsia="en-AU"/>
              </w:rPr>
            </w:pPr>
          </w:p>
          <w:p w:rsidR="0074383F" w:rsidRPr="0074383F" w:rsidRDefault="0074383F" w:rsidP="0074383F">
            <w:pPr>
              <w:autoSpaceDE w:val="0"/>
              <w:autoSpaceDN w:val="0"/>
              <w:adjustRightInd w:val="0"/>
              <w:spacing w:after="0"/>
              <w:jc w:val="left"/>
              <w:rPr>
                <w:rFonts w:eastAsia="Calibri" w:cs="Calibri"/>
                <w:color w:val="000000"/>
                <w:sz w:val="22"/>
                <w:lang w:eastAsia="en-AU"/>
              </w:rPr>
            </w:pPr>
          </w:p>
        </w:tc>
      </w:tr>
      <w:tr w:rsidR="0074383F" w:rsidRPr="0074383F" w:rsidTr="00A82F84">
        <w:trPr>
          <w:trHeight w:val="222"/>
        </w:trPr>
        <w:tc>
          <w:tcPr>
            <w:tcW w:w="4400" w:type="dxa"/>
          </w:tcPr>
          <w:p w:rsidR="0074383F" w:rsidRPr="0074383F" w:rsidRDefault="0074383F" w:rsidP="0074383F">
            <w:pPr>
              <w:autoSpaceDE w:val="0"/>
              <w:autoSpaceDN w:val="0"/>
              <w:adjustRightInd w:val="0"/>
              <w:spacing w:after="0"/>
              <w:jc w:val="left"/>
              <w:rPr>
                <w:rFonts w:eastAsia="Calibri" w:cs="Calibri"/>
                <w:b/>
                <w:color w:val="000000"/>
                <w:sz w:val="22"/>
                <w:lang w:eastAsia="en-AU"/>
              </w:rPr>
            </w:pPr>
          </w:p>
          <w:p w:rsidR="0074383F" w:rsidRPr="0074383F" w:rsidRDefault="0074383F" w:rsidP="0074383F">
            <w:pPr>
              <w:autoSpaceDE w:val="0"/>
              <w:autoSpaceDN w:val="0"/>
              <w:adjustRightInd w:val="0"/>
              <w:spacing w:after="0"/>
              <w:jc w:val="left"/>
              <w:rPr>
                <w:rFonts w:eastAsia="Calibri" w:cs="Calibri"/>
                <w:color w:val="000000"/>
                <w:sz w:val="22"/>
                <w:lang w:eastAsia="en-AU"/>
              </w:rPr>
            </w:pPr>
            <w:r w:rsidRPr="0074383F">
              <w:rPr>
                <w:rFonts w:eastAsia="Calibri" w:cs="Calibri"/>
                <w:color w:val="000000"/>
                <w:sz w:val="22"/>
                <w:lang w:eastAsia="en-AU"/>
              </w:rPr>
              <w:t>____________________________</w:t>
            </w:r>
          </w:p>
          <w:p w:rsidR="0074383F" w:rsidRPr="0074383F" w:rsidRDefault="0074383F" w:rsidP="0074383F">
            <w:pPr>
              <w:autoSpaceDE w:val="0"/>
              <w:autoSpaceDN w:val="0"/>
              <w:adjustRightInd w:val="0"/>
              <w:spacing w:after="0"/>
              <w:jc w:val="left"/>
              <w:rPr>
                <w:rFonts w:eastAsia="Calibri" w:cs="Calibri"/>
                <w:b/>
                <w:color w:val="000000"/>
                <w:sz w:val="22"/>
                <w:lang w:eastAsia="en-AU"/>
              </w:rPr>
            </w:pPr>
            <w:r w:rsidRPr="0074383F">
              <w:rPr>
                <w:rFonts w:eastAsia="Calibri" w:cs="Calibri"/>
                <w:b/>
                <w:color w:val="000000"/>
                <w:sz w:val="22"/>
                <w:lang w:eastAsia="en-AU"/>
              </w:rPr>
              <w:t>Derek Madden</w:t>
            </w:r>
          </w:p>
          <w:p w:rsidR="0074383F" w:rsidRPr="0074383F" w:rsidRDefault="0074383F" w:rsidP="0074383F">
            <w:pPr>
              <w:autoSpaceDE w:val="0"/>
              <w:autoSpaceDN w:val="0"/>
              <w:adjustRightInd w:val="0"/>
              <w:spacing w:after="0"/>
              <w:jc w:val="left"/>
              <w:rPr>
                <w:rFonts w:eastAsia="Calibri" w:cs="Calibri"/>
                <w:color w:val="000000"/>
                <w:sz w:val="22"/>
                <w:lang w:eastAsia="en-AU"/>
              </w:rPr>
            </w:pPr>
            <w:r w:rsidRPr="0074383F">
              <w:rPr>
                <w:rFonts w:eastAsia="Calibri" w:cs="Calibri"/>
                <w:color w:val="000000"/>
                <w:sz w:val="22"/>
                <w:lang w:eastAsia="en-AU"/>
              </w:rPr>
              <w:t>Chief Executive Officer</w:t>
            </w:r>
          </w:p>
          <w:p w:rsidR="0074383F" w:rsidRPr="0074383F" w:rsidRDefault="0074383F" w:rsidP="0074383F">
            <w:pPr>
              <w:autoSpaceDE w:val="0"/>
              <w:autoSpaceDN w:val="0"/>
              <w:adjustRightInd w:val="0"/>
              <w:spacing w:after="160" w:line="259" w:lineRule="auto"/>
              <w:jc w:val="left"/>
              <w:rPr>
                <w:rFonts w:eastAsia="Calibri" w:cs="Calibri"/>
                <w:color w:val="000000"/>
                <w:sz w:val="22"/>
                <w:lang w:eastAsia="en-AU"/>
              </w:rPr>
            </w:pPr>
            <w:r w:rsidRPr="0074383F">
              <w:rPr>
                <w:rFonts w:eastAsia="Calibri" w:cs="Calibri"/>
                <w:color w:val="000000"/>
                <w:sz w:val="22"/>
                <w:lang w:eastAsia="en-AU"/>
              </w:rPr>
              <w:t>Dated: ______________</w:t>
            </w:r>
          </w:p>
        </w:tc>
        <w:tc>
          <w:tcPr>
            <w:tcW w:w="4388" w:type="dxa"/>
          </w:tcPr>
          <w:p w:rsidR="0074383F" w:rsidRPr="0074383F" w:rsidRDefault="0074383F" w:rsidP="0074383F">
            <w:pPr>
              <w:spacing w:after="0"/>
              <w:jc w:val="left"/>
              <w:rPr>
                <w:rFonts w:eastAsia="Calibri" w:cs="Calibri"/>
                <w:color w:val="000000"/>
                <w:sz w:val="22"/>
                <w:lang w:eastAsia="en-AU"/>
              </w:rPr>
            </w:pPr>
          </w:p>
          <w:p w:rsidR="0074383F" w:rsidRPr="0074383F" w:rsidRDefault="0074383F" w:rsidP="0074383F">
            <w:pPr>
              <w:autoSpaceDE w:val="0"/>
              <w:autoSpaceDN w:val="0"/>
              <w:adjustRightInd w:val="0"/>
              <w:spacing w:after="0"/>
              <w:jc w:val="left"/>
              <w:rPr>
                <w:rFonts w:eastAsia="Calibri" w:cs="Calibri"/>
                <w:color w:val="000000"/>
                <w:sz w:val="22"/>
                <w:lang w:eastAsia="en-AU"/>
              </w:rPr>
            </w:pPr>
            <w:r w:rsidRPr="0074383F">
              <w:rPr>
                <w:rFonts w:eastAsia="Calibri" w:cs="Calibri"/>
                <w:color w:val="000000"/>
                <w:sz w:val="22"/>
                <w:lang w:eastAsia="en-AU"/>
              </w:rPr>
              <w:t>____________________________</w:t>
            </w:r>
          </w:p>
          <w:p w:rsidR="0074383F" w:rsidRPr="0074383F" w:rsidRDefault="0074383F" w:rsidP="0074383F">
            <w:pPr>
              <w:autoSpaceDE w:val="0"/>
              <w:autoSpaceDN w:val="0"/>
              <w:adjustRightInd w:val="0"/>
              <w:spacing w:after="0"/>
              <w:jc w:val="left"/>
              <w:rPr>
                <w:rFonts w:eastAsia="Calibri" w:cs="Calibri"/>
                <w:b/>
                <w:color w:val="000000"/>
                <w:sz w:val="22"/>
                <w:lang w:eastAsia="en-AU"/>
              </w:rPr>
            </w:pPr>
            <w:r w:rsidRPr="0074383F">
              <w:rPr>
                <w:rFonts w:eastAsia="Calibri" w:cs="Calibri"/>
                <w:b/>
                <w:color w:val="000000"/>
                <w:sz w:val="22"/>
                <w:lang w:eastAsia="en-AU"/>
              </w:rPr>
              <w:t>Cr David Edwards</w:t>
            </w:r>
          </w:p>
          <w:p w:rsidR="0074383F" w:rsidRPr="0074383F" w:rsidRDefault="0074383F" w:rsidP="0074383F">
            <w:pPr>
              <w:autoSpaceDE w:val="0"/>
              <w:autoSpaceDN w:val="0"/>
              <w:adjustRightInd w:val="0"/>
              <w:spacing w:after="0"/>
              <w:jc w:val="left"/>
              <w:rPr>
                <w:rFonts w:eastAsia="Calibri" w:cs="Calibri"/>
                <w:color w:val="000000"/>
                <w:sz w:val="22"/>
                <w:lang w:eastAsia="en-AU"/>
              </w:rPr>
            </w:pPr>
            <w:r w:rsidRPr="0074383F">
              <w:rPr>
                <w:rFonts w:eastAsia="Calibri" w:cs="Calibri"/>
                <w:color w:val="000000"/>
                <w:sz w:val="22"/>
                <w:lang w:eastAsia="en-AU"/>
              </w:rPr>
              <w:t>Mayor</w:t>
            </w:r>
          </w:p>
          <w:p w:rsidR="0074383F" w:rsidRPr="0074383F" w:rsidRDefault="0074383F" w:rsidP="0074383F">
            <w:pPr>
              <w:spacing w:after="0"/>
              <w:jc w:val="left"/>
              <w:rPr>
                <w:rFonts w:eastAsia="Calibri" w:cs="Calibri"/>
                <w:color w:val="000000"/>
                <w:sz w:val="22"/>
                <w:lang w:eastAsia="en-AU"/>
              </w:rPr>
            </w:pPr>
            <w:r w:rsidRPr="0074383F">
              <w:rPr>
                <w:rFonts w:eastAsia="Calibri" w:cs="Calibri"/>
                <w:color w:val="000000"/>
                <w:sz w:val="22"/>
                <w:lang w:eastAsia="en-AU"/>
              </w:rPr>
              <w:t>Dated: _____________</w:t>
            </w:r>
          </w:p>
        </w:tc>
      </w:tr>
    </w:tbl>
    <w:p w:rsidR="0074383F" w:rsidRPr="0074383F" w:rsidRDefault="0074383F" w:rsidP="0074383F">
      <w:pPr>
        <w:spacing w:after="160" w:line="259" w:lineRule="auto"/>
        <w:jc w:val="left"/>
        <w:rPr>
          <w:rFonts w:eastAsia="Calibri" w:cs="Calibri"/>
          <w:sz w:val="22"/>
        </w:rPr>
      </w:pPr>
    </w:p>
    <w:p w:rsidR="0074383F" w:rsidRDefault="0074383F" w:rsidP="0074383F">
      <w:pPr>
        <w:spacing w:after="0"/>
        <w:jc w:val="center"/>
        <w:sectPr w:rsidR="0074383F" w:rsidSect="0074383F">
          <w:headerReference w:type="even" r:id="rId148"/>
          <w:headerReference w:type="default" r:id="rId149"/>
          <w:footerReference w:type="even" r:id="rId150"/>
          <w:footerReference w:type="default" r:id="rId151"/>
          <w:headerReference w:type="first" r:id="rId152"/>
          <w:footerReference w:type="first" r:id="rId153"/>
          <w:pgSz w:w="16839" w:h="11907" w:orient="landscape" w:code="9"/>
          <w:pgMar w:top="1440" w:right="1440" w:bottom="1440" w:left="1440" w:header="708" w:footer="708" w:gutter="0"/>
          <w:cols w:space="720"/>
          <w:formProt w:val="0"/>
          <w:docGrid w:linePitch="326"/>
        </w:sectPr>
      </w:pPr>
      <w:bookmarkStart w:id="16" w:name="INF_EndOfAttachment_9619_1"/>
      <w:bookmarkEnd w:id="16"/>
    </w:p>
    <w:p w:rsidR="0074383F" w:rsidRPr="0074383F" w:rsidRDefault="0074383F" w:rsidP="0074383F">
      <w:pPr>
        <w:pBdr>
          <w:bottom w:val="single" w:sz="12" w:space="1" w:color="365F91" w:themeColor="accent1" w:themeShade="BF"/>
        </w:pBdr>
        <w:tabs>
          <w:tab w:val="right" w:leader="dot" w:pos="9488"/>
        </w:tabs>
        <w:jc w:val="left"/>
        <w:rPr>
          <w:rFonts w:ascii="Calibri Light" w:eastAsia="Times New Roman" w:hAnsi="Calibri Light" w:cs="Calibri Light"/>
          <w:b/>
          <w:noProof/>
          <w:color w:val="365F91" w:themeColor="accent1" w:themeShade="BF"/>
          <w:sz w:val="36"/>
          <w:szCs w:val="36"/>
          <w:lang w:eastAsia="en-AU"/>
        </w:rPr>
      </w:pPr>
      <w:bookmarkStart w:id="17" w:name="PDF2_ReportName_9628"/>
      <w:bookmarkStart w:id="18" w:name="PDF3_Attachment_9628_1"/>
      <w:bookmarkStart w:id="19" w:name="_Toc44507084"/>
      <w:bookmarkEnd w:id="17"/>
      <w:bookmarkEnd w:id="18"/>
      <w:r w:rsidRPr="0074383F">
        <w:rPr>
          <w:rFonts w:ascii="Calibri Light" w:eastAsia="Times New Roman" w:hAnsi="Calibri Light" w:cs="Calibri Light"/>
          <w:b/>
          <w:noProof/>
          <w:color w:val="365F91" w:themeColor="accent1" w:themeShade="BF"/>
          <w:sz w:val="36"/>
          <w:szCs w:val="36"/>
          <w:lang w:eastAsia="en-AU"/>
        </w:rPr>
        <w:t xml:space="preserve">Attachment 1 – Summary of Outcomes of 2017-2021 Council Plan (2019 Review) </w:t>
      </w:r>
      <w:bookmarkEnd w:id="19"/>
    </w:p>
    <w:p w:rsidR="0074383F" w:rsidRPr="0074383F" w:rsidRDefault="0074383F" w:rsidP="0074383F">
      <w:pPr>
        <w:widowControl w:val="0"/>
        <w:jc w:val="left"/>
        <w:rPr>
          <w:rFonts w:asciiTheme="minorHAnsi" w:hAnsiTheme="minorHAnsi"/>
          <w:sz w:val="28"/>
          <w:szCs w:val="28"/>
          <w:lang w:val="en-US"/>
        </w:rPr>
      </w:pPr>
      <w:bookmarkStart w:id="20" w:name="_Toc44353473"/>
      <w:bookmarkStart w:id="21" w:name="_Toc44507085"/>
      <w:r w:rsidRPr="0074383F">
        <w:rPr>
          <w:rFonts w:asciiTheme="minorHAnsi" w:hAnsiTheme="minorHAnsi"/>
          <w:sz w:val="28"/>
          <w:szCs w:val="28"/>
          <w:lang w:val="en-US"/>
        </w:rPr>
        <w:t>Strategic Objective 1: Providing Good Governance &amp; Leadership</w:t>
      </w:r>
      <w:bookmarkEnd w:id="20"/>
      <w:bookmarkEnd w:id="21"/>
    </w:p>
    <w:tbl>
      <w:tblPr>
        <w:tblW w:w="15004"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138"/>
        <w:gridCol w:w="6056"/>
        <w:gridCol w:w="5810"/>
      </w:tblGrid>
      <w:tr w:rsidR="0074383F" w:rsidRPr="0074383F" w:rsidTr="00A82F84">
        <w:trPr>
          <w:trHeight w:val="46"/>
        </w:trPr>
        <w:tc>
          <w:tcPr>
            <w:tcW w:w="313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autoSpaceDE w:val="0"/>
              <w:autoSpaceDN w:val="0"/>
              <w:spacing w:after="0"/>
              <w:ind w:left="75" w:right="140"/>
              <w:jc w:val="left"/>
              <w:rPr>
                <w:rFonts w:ascii="Calibri Light" w:hAnsi="Calibri Light" w:cs="Calibri Light"/>
                <w:b/>
                <w:sz w:val="22"/>
                <w:lang w:val="en-US"/>
              </w:rPr>
            </w:pPr>
            <w:bookmarkStart w:id="22" w:name="_Toc44353405"/>
            <w:bookmarkStart w:id="23" w:name="_Toc44353474"/>
            <w:r w:rsidRPr="0074383F">
              <w:rPr>
                <w:rFonts w:ascii="Calibri Light" w:hAnsi="Calibri Light" w:cs="Calibri Light"/>
                <w:b/>
                <w:sz w:val="22"/>
                <w:lang w:val="en-US"/>
              </w:rPr>
              <w:t>Strategic Context</w:t>
            </w:r>
            <w:bookmarkEnd w:id="22"/>
            <w:bookmarkEnd w:id="23"/>
          </w:p>
        </w:tc>
        <w:tc>
          <w:tcPr>
            <w:tcW w:w="605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autoSpaceDE w:val="0"/>
              <w:autoSpaceDN w:val="0"/>
              <w:spacing w:after="0"/>
              <w:ind w:left="123" w:right="142"/>
              <w:jc w:val="left"/>
              <w:rPr>
                <w:rFonts w:ascii="Calibri Light" w:hAnsi="Calibri Light" w:cs="Calibri Light"/>
                <w:b/>
                <w:sz w:val="22"/>
                <w:lang w:val="en-US"/>
              </w:rPr>
            </w:pPr>
            <w:bookmarkStart w:id="24" w:name="_Toc44353406"/>
            <w:bookmarkStart w:id="25" w:name="_Toc44353475"/>
            <w:r w:rsidRPr="0074383F">
              <w:rPr>
                <w:rFonts w:ascii="Calibri Light" w:hAnsi="Calibri Light" w:cs="Calibri Light"/>
                <w:b/>
                <w:sz w:val="22"/>
                <w:lang w:val="en-US"/>
              </w:rPr>
              <w:t>Strategic Action</w:t>
            </w:r>
            <w:bookmarkEnd w:id="24"/>
            <w:bookmarkEnd w:id="25"/>
          </w:p>
        </w:tc>
        <w:tc>
          <w:tcPr>
            <w:tcW w:w="581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spacing w:after="0"/>
              <w:ind w:left="75"/>
              <w:jc w:val="center"/>
              <w:rPr>
                <w:rFonts w:ascii="Calibri Light" w:hAnsi="Calibri Light" w:cs="Calibri Light"/>
                <w:b/>
                <w:sz w:val="22"/>
                <w:lang w:val="en-US"/>
              </w:rPr>
            </w:pPr>
            <w:bookmarkStart w:id="26" w:name="_Toc44353407"/>
            <w:bookmarkStart w:id="27" w:name="_Toc44353476"/>
            <w:r w:rsidRPr="0074383F">
              <w:rPr>
                <w:rFonts w:ascii="Calibri Light" w:hAnsi="Calibri Light" w:cs="Calibri Light"/>
                <w:b/>
                <w:sz w:val="22"/>
                <w:lang w:val="en-US"/>
              </w:rPr>
              <w:t>Outcome</w:t>
            </w:r>
            <w:bookmarkEnd w:id="26"/>
            <w:bookmarkEnd w:id="27"/>
          </w:p>
        </w:tc>
      </w:tr>
      <w:tr w:rsidR="0074383F" w:rsidRPr="0074383F" w:rsidTr="00A82F84">
        <w:trPr>
          <w:trHeight w:val="258"/>
        </w:trPr>
        <w:tc>
          <w:tcPr>
            <w:tcW w:w="3138" w:type="dxa"/>
            <w:vMerge w:val="restart"/>
            <w:tcBorders>
              <w:top w:val="single" w:sz="4" w:space="0" w:color="auto"/>
              <w:left w:val="single" w:sz="4" w:space="0" w:color="auto"/>
              <w:right w:val="single" w:sz="4" w:space="0" w:color="auto"/>
            </w:tcBorders>
            <w:shd w:val="clear" w:color="auto" w:fill="auto"/>
            <w:vAlign w:val="center"/>
          </w:tcPr>
          <w:p w:rsidR="0074383F" w:rsidRPr="0074383F" w:rsidRDefault="0074383F" w:rsidP="0074383F">
            <w:pPr>
              <w:widowControl w:val="0"/>
              <w:spacing w:after="0"/>
              <w:ind w:left="75" w:right="140"/>
              <w:jc w:val="center"/>
              <w:rPr>
                <w:rFonts w:ascii="Calibri Light" w:hAnsi="Calibri Light" w:cs="Calibri Light"/>
                <w:sz w:val="22"/>
                <w:lang w:val="en-US"/>
              </w:rPr>
            </w:pPr>
            <w:bookmarkStart w:id="28" w:name="_Toc44320144"/>
            <w:r w:rsidRPr="0074383F">
              <w:rPr>
                <w:rFonts w:ascii="Calibri Light" w:eastAsia="Times New Roman" w:hAnsi="Calibri Light" w:cs="Calibri Light"/>
                <w:sz w:val="22"/>
                <w:lang w:eastAsia="en-AU"/>
              </w:rPr>
              <w:br w:type="page"/>
            </w:r>
            <w:bookmarkStart w:id="29" w:name="_Toc44353483"/>
            <w:bookmarkStart w:id="30" w:name="_Toc44507086"/>
            <w:r w:rsidRPr="0074383F">
              <w:rPr>
                <w:rFonts w:ascii="Calibri Light" w:hAnsi="Calibri Light" w:cs="Calibri Light"/>
                <w:sz w:val="22"/>
                <w:lang w:val="en-US"/>
              </w:rPr>
              <w:t>1A Our Assets and Infrastructure</w:t>
            </w:r>
            <w:bookmarkEnd w:id="28"/>
            <w:bookmarkEnd w:id="29"/>
            <w:bookmarkEnd w:id="30"/>
          </w:p>
        </w:tc>
        <w:tc>
          <w:tcPr>
            <w:tcW w:w="6056" w:type="dxa"/>
            <w:tcBorders>
              <w:top w:val="single" w:sz="4" w:space="0" w:color="auto"/>
              <w:left w:val="single" w:sz="4" w:space="0" w:color="auto"/>
              <w:bottom w:val="single" w:sz="4" w:space="0" w:color="auto"/>
              <w:right w:val="single" w:sz="4" w:space="0" w:color="auto"/>
            </w:tcBorders>
            <w:shd w:val="clear" w:color="auto" w:fill="auto"/>
          </w:tcPr>
          <w:p w:rsidR="0074383F" w:rsidRPr="0074383F" w:rsidRDefault="0074383F" w:rsidP="0074383F">
            <w:pPr>
              <w:spacing w:after="100"/>
              <w:ind w:left="123" w:right="142"/>
              <w:jc w:val="left"/>
              <w:rPr>
                <w:rFonts w:ascii="Calibri Light" w:eastAsia="Times New Roman" w:hAnsi="Calibri Light" w:cs="Calibri Light"/>
                <w:b/>
                <w:sz w:val="22"/>
                <w:lang w:eastAsia="en-AU"/>
              </w:rPr>
            </w:pPr>
            <w:r w:rsidRPr="0074383F">
              <w:rPr>
                <w:rFonts w:ascii="Calibri Light" w:eastAsia="Times New Roman" w:hAnsi="Calibri Light" w:cs="Calibri Light"/>
                <w:sz w:val="22"/>
                <w:lang w:eastAsia="en-AU"/>
              </w:rPr>
              <w:t>Produce 10 Year Capital Improvement Programs</w:t>
            </w:r>
          </w:p>
        </w:tc>
        <w:tc>
          <w:tcPr>
            <w:tcW w:w="5810" w:type="dxa"/>
            <w:tcBorders>
              <w:top w:val="single" w:sz="4" w:space="0" w:color="auto"/>
              <w:left w:val="single" w:sz="4" w:space="0" w:color="auto"/>
              <w:bottom w:val="single" w:sz="4" w:space="0" w:color="auto"/>
              <w:right w:val="single" w:sz="4" w:space="0" w:color="auto"/>
            </w:tcBorders>
            <w:shd w:val="clear" w:color="auto" w:fill="auto"/>
            <w:vAlign w:val="center"/>
          </w:tcPr>
          <w:p w:rsidR="0074383F" w:rsidRPr="0074383F" w:rsidRDefault="0074383F" w:rsidP="0074383F">
            <w:pPr>
              <w:spacing w:after="100"/>
              <w:ind w:left="74" w:right="133"/>
              <w:jc w:val="center"/>
              <w:rPr>
                <w:rFonts w:ascii="Calibri Light" w:eastAsia="Times New Roman" w:hAnsi="Calibri Light" w:cs="Calibri Light"/>
                <w:b/>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38" w:type="dxa"/>
            <w:vMerge/>
            <w:tcBorders>
              <w:left w:val="single" w:sz="4" w:space="0" w:color="auto"/>
              <w:right w:val="single" w:sz="4" w:space="0" w:color="auto"/>
            </w:tcBorders>
          </w:tcPr>
          <w:p w:rsidR="0074383F" w:rsidRPr="0074383F" w:rsidRDefault="0074383F" w:rsidP="0074383F">
            <w:pPr>
              <w:ind w:left="75" w:right="140"/>
              <w:jc w:val="left"/>
              <w:rPr>
                <w:rFonts w:ascii="Calibri Light" w:eastAsia="Times New Roman" w:hAnsi="Calibri Light" w:cs="Calibri Light"/>
                <w:sz w:val="22"/>
                <w:lang w:eastAsia="en-AU"/>
              </w:rPr>
            </w:pPr>
          </w:p>
        </w:tc>
        <w:tc>
          <w:tcPr>
            <w:tcW w:w="6056" w:type="dxa"/>
            <w:tcBorders>
              <w:left w:val="single" w:sz="4" w:space="0" w:color="auto"/>
            </w:tcBorders>
            <w:shd w:val="clear" w:color="auto" w:fill="auto"/>
          </w:tcPr>
          <w:p w:rsidR="0074383F" w:rsidRPr="0074383F" w:rsidRDefault="0074383F" w:rsidP="0074383F">
            <w:pPr>
              <w:spacing w:after="100"/>
              <w:ind w:left="123"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Deliver Annual Capital Improvement Programs</w:t>
            </w:r>
          </w:p>
        </w:tc>
        <w:tc>
          <w:tcPr>
            <w:tcW w:w="5810" w:type="dxa"/>
            <w:vAlign w:val="center"/>
          </w:tcPr>
          <w:p w:rsidR="0074383F" w:rsidRPr="0074383F" w:rsidRDefault="0074383F" w:rsidP="0074383F">
            <w:pPr>
              <w:spacing w:after="100"/>
              <w:ind w:left="74" w:right="13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38" w:type="dxa"/>
            <w:vMerge/>
            <w:tcBorders>
              <w:left w:val="single" w:sz="4" w:space="0" w:color="auto"/>
              <w:right w:val="single" w:sz="4" w:space="0" w:color="auto"/>
            </w:tcBorders>
          </w:tcPr>
          <w:p w:rsidR="0074383F" w:rsidRPr="0074383F" w:rsidRDefault="0074383F" w:rsidP="0074383F">
            <w:pPr>
              <w:ind w:left="75" w:right="140"/>
              <w:jc w:val="left"/>
              <w:rPr>
                <w:rFonts w:ascii="Calibri Light" w:eastAsia="Times New Roman" w:hAnsi="Calibri Light" w:cs="Calibri Light"/>
                <w:sz w:val="22"/>
                <w:lang w:eastAsia="en-AU"/>
              </w:rPr>
            </w:pPr>
          </w:p>
        </w:tc>
        <w:tc>
          <w:tcPr>
            <w:tcW w:w="6056" w:type="dxa"/>
            <w:tcBorders>
              <w:left w:val="single" w:sz="4" w:space="0" w:color="auto"/>
            </w:tcBorders>
            <w:shd w:val="clear" w:color="auto" w:fill="auto"/>
          </w:tcPr>
          <w:p w:rsidR="0074383F" w:rsidRPr="0074383F" w:rsidRDefault="0074383F" w:rsidP="0074383F">
            <w:pPr>
              <w:spacing w:after="100"/>
              <w:ind w:left="123"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Develop and implement a Fleet &amp; Plant Strategy</w:t>
            </w:r>
          </w:p>
        </w:tc>
        <w:tc>
          <w:tcPr>
            <w:tcW w:w="5810" w:type="dxa"/>
            <w:vAlign w:val="center"/>
          </w:tcPr>
          <w:p w:rsidR="0074383F" w:rsidRPr="0074383F" w:rsidRDefault="0074383F" w:rsidP="0074383F">
            <w:pPr>
              <w:spacing w:after="100"/>
              <w:ind w:left="74" w:right="13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In Progress (75%)</w:t>
            </w:r>
          </w:p>
          <w:p w:rsidR="0074383F" w:rsidRPr="0074383F" w:rsidRDefault="0074383F" w:rsidP="0074383F">
            <w:pPr>
              <w:spacing w:after="100"/>
              <w:ind w:left="74" w:right="133"/>
              <w:rPr>
                <w:rFonts w:ascii="Calibri Light" w:eastAsia="Times New Roman" w:hAnsi="Calibri Light" w:cs="Calibri Light"/>
                <w:kern w:val="2"/>
                <w:sz w:val="22"/>
                <w:lang w:eastAsia="en-AU"/>
              </w:rPr>
            </w:pPr>
            <w:r w:rsidRPr="0074383F">
              <w:rPr>
                <w:rFonts w:ascii="Calibri Light" w:eastAsia="Times New Roman" w:hAnsi="Calibri Light" w:cs="Calibri Light"/>
                <w:sz w:val="22"/>
                <w:lang w:eastAsia="en-AU"/>
              </w:rPr>
              <w:t>The Fleet and Plant Strategy is currently being updated with input from key user departments.  It is anticipated that the project will be endorsed by the end of November 2020 and will be incorporated into the 2020/21 Strategic Financial Plan.</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
        </w:trPr>
        <w:tc>
          <w:tcPr>
            <w:tcW w:w="3138" w:type="dxa"/>
            <w:vMerge/>
            <w:tcBorders>
              <w:left w:val="single" w:sz="4" w:space="0" w:color="auto"/>
              <w:right w:val="single" w:sz="4" w:space="0" w:color="auto"/>
            </w:tcBorders>
          </w:tcPr>
          <w:p w:rsidR="0074383F" w:rsidRPr="0074383F" w:rsidRDefault="0074383F" w:rsidP="0074383F">
            <w:pPr>
              <w:ind w:left="75" w:right="140"/>
              <w:jc w:val="left"/>
              <w:rPr>
                <w:rFonts w:ascii="Calibri Light" w:eastAsia="Times New Roman" w:hAnsi="Calibri Light" w:cs="Calibri Light"/>
                <w:sz w:val="22"/>
                <w:lang w:eastAsia="en-AU"/>
              </w:rPr>
            </w:pPr>
          </w:p>
        </w:tc>
        <w:tc>
          <w:tcPr>
            <w:tcW w:w="6056" w:type="dxa"/>
            <w:tcBorders>
              <w:left w:val="single" w:sz="4" w:space="0" w:color="auto"/>
            </w:tcBorders>
            <w:shd w:val="clear" w:color="auto" w:fill="auto"/>
          </w:tcPr>
          <w:p w:rsidR="0074383F" w:rsidRPr="0074383F" w:rsidRDefault="0074383F" w:rsidP="0074383F">
            <w:pPr>
              <w:spacing w:after="100"/>
              <w:ind w:left="123"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Finalise the Community Infrastructure Framework</w:t>
            </w:r>
          </w:p>
        </w:tc>
        <w:tc>
          <w:tcPr>
            <w:tcW w:w="5810" w:type="dxa"/>
            <w:vAlign w:val="center"/>
          </w:tcPr>
          <w:p w:rsidR="0074383F" w:rsidRPr="0074383F" w:rsidRDefault="0074383F" w:rsidP="0074383F">
            <w:pPr>
              <w:spacing w:after="100"/>
              <w:ind w:left="74" w:right="13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38" w:type="dxa"/>
            <w:vMerge/>
            <w:tcBorders>
              <w:left w:val="single" w:sz="4" w:space="0" w:color="auto"/>
              <w:right w:val="single" w:sz="4" w:space="0" w:color="auto"/>
            </w:tcBorders>
          </w:tcPr>
          <w:p w:rsidR="0074383F" w:rsidRPr="0074383F" w:rsidRDefault="0074383F" w:rsidP="0074383F">
            <w:pPr>
              <w:ind w:left="75" w:right="140"/>
              <w:jc w:val="left"/>
              <w:rPr>
                <w:rFonts w:ascii="Calibri Light" w:eastAsia="Times New Roman" w:hAnsi="Calibri Light" w:cs="Calibri Light"/>
                <w:sz w:val="22"/>
                <w:lang w:eastAsia="en-AU"/>
              </w:rPr>
            </w:pPr>
          </w:p>
        </w:tc>
        <w:tc>
          <w:tcPr>
            <w:tcW w:w="6056" w:type="dxa"/>
            <w:tcBorders>
              <w:left w:val="single" w:sz="4" w:space="0" w:color="auto"/>
            </w:tcBorders>
            <w:shd w:val="clear" w:color="auto" w:fill="auto"/>
          </w:tcPr>
          <w:p w:rsidR="0074383F" w:rsidRPr="0074383F" w:rsidRDefault="0074383F" w:rsidP="0074383F">
            <w:pPr>
              <w:spacing w:after="100"/>
              <w:ind w:left="123"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Develop Infrastructure policies for nature strips</w:t>
            </w:r>
          </w:p>
          <w:p w:rsidR="0074383F" w:rsidRPr="0074383F" w:rsidRDefault="0074383F" w:rsidP="0074383F">
            <w:pPr>
              <w:spacing w:after="100"/>
              <w:ind w:left="123"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 xml:space="preserve">(Bores/ standpipes, graffiti, traffic </w:t>
            </w:r>
            <w:proofErr w:type="gramStart"/>
            <w:r w:rsidRPr="0074383F">
              <w:rPr>
                <w:rFonts w:ascii="Calibri Light" w:eastAsia="Times New Roman" w:hAnsi="Calibri Light" w:cs="Calibri Light"/>
                <w:sz w:val="22"/>
                <w:lang w:eastAsia="en-AU"/>
              </w:rPr>
              <w:t>calming</w:t>
            </w:r>
            <w:proofErr w:type="gramEnd"/>
            <w:r w:rsidRPr="0074383F">
              <w:rPr>
                <w:rFonts w:ascii="Calibri Light" w:eastAsia="Times New Roman" w:hAnsi="Calibri Light" w:cs="Calibri Light"/>
                <w:sz w:val="22"/>
                <w:lang w:eastAsia="en-AU"/>
              </w:rPr>
              <w:t xml:space="preserve"> and unmade road reserves completed)</w:t>
            </w:r>
          </w:p>
        </w:tc>
        <w:tc>
          <w:tcPr>
            <w:tcW w:w="5810" w:type="dxa"/>
            <w:vAlign w:val="center"/>
          </w:tcPr>
          <w:p w:rsidR="0074383F" w:rsidRPr="0074383F" w:rsidRDefault="0074383F" w:rsidP="0074383F">
            <w:pPr>
              <w:spacing w:after="100"/>
              <w:ind w:left="74" w:right="13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38" w:type="dxa"/>
            <w:vMerge w:val="restart"/>
            <w:vAlign w:val="center"/>
          </w:tcPr>
          <w:p w:rsidR="0074383F" w:rsidRPr="0074383F" w:rsidRDefault="0074383F" w:rsidP="0074383F">
            <w:pPr>
              <w:widowControl w:val="0"/>
              <w:spacing w:after="0"/>
              <w:ind w:left="75" w:right="140"/>
              <w:jc w:val="center"/>
              <w:rPr>
                <w:rFonts w:ascii="Calibri Light" w:hAnsi="Calibri Light" w:cs="Calibri Light"/>
                <w:sz w:val="22"/>
                <w:lang w:val="en-US"/>
              </w:rPr>
            </w:pPr>
            <w:bookmarkStart w:id="31" w:name="_Toc44353485"/>
            <w:bookmarkStart w:id="32" w:name="_Toc44507087"/>
            <w:r w:rsidRPr="0074383F">
              <w:rPr>
                <w:rFonts w:ascii="Calibri Light" w:hAnsi="Calibri Light" w:cs="Calibri Light"/>
                <w:sz w:val="22"/>
                <w:lang w:val="en-US"/>
              </w:rPr>
              <w:t>1B Our People</w:t>
            </w:r>
            <w:bookmarkEnd w:id="31"/>
            <w:bookmarkEnd w:id="32"/>
          </w:p>
          <w:p w:rsidR="0074383F" w:rsidRPr="0074383F" w:rsidRDefault="0074383F" w:rsidP="0074383F">
            <w:pPr>
              <w:ind w:left="75" w:right="140"/>
              <w:jc w:val="center"/>
              <w:rPr>
                <w:rFonts w:ascii="Calibri Light" w:eastAsia="Times New Roman" w:hAnsi="Calibri Light" w:cs="Calibri Light"/>
                <w:sz w:val="22"/>
                <w:lang w:eastAsia="en-AU"/>
              </w:rPr>
            </w:pPr>
          </w:p>
        </w:tc>
        <w:tc>
          <w:tcPr>
            <w:tcW w:w="6056" w:type="dxa"/>
            <w:shd w:val="clear" w:color="auto" w:fill="auto"/>
          </w:tcPr>
          <w:p w:rsidR="0074383F" w:rsidRPr="0074383F" w:rsidRDefault="0074383F" w:rsidP="0074383F">
            <w:pPr>
              <w:spacing w:after="100"/>
              <w:ind w:left="123"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Councillor Development – induction and ongoing professional development</w:t>
            </w:r>
          </w:p>
        </w:tc>
        <w:tc>
          <w:tcPr>
            <w:tcW w:w="5810" w:type="dxa"/>
            <w:vAlign w:val="center"/>
          </w:tcPr>
          <w:p w:rsidR="0074383F" w:rsidRPr="0074383F" w:rsidRDefault="0074383F" w:rsidP="0074383F">
            <w:pPr>
              <w:spacing w:after="100"/>
              <w:ind w:left="74" w:right="13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38" w:type="dxa"/>
            <w:vMerge/>
          </w:tcPr>
          <w:p w:rsidR="0074383F" w:rsidRPr="0074383F" w:rsidRDefault="0074383F" w:rsidP="0074383F">
            <w:pPr>
              <w:ind w:left="75" w:right="140"/>
              <w:jc w:val="left"/>
              <w:rPr>
                <w:rFonts w:ascii="Calibri Light" w:eastAsia="Times New Roman" w:hAnsi="Calibri Light" w:cs="Calibri Light"/>
                <w:sz w:val="22"/>
                <w:lang w:eastAsia="en-AU"/>
              </w:rPr>
            </w:pPr>
          </w:p>
        </w:tc>
        <w:tc>
          <w:tcPr>
            <w:tcW w:w="6056" w:type="dxa"/>
            <w:shd w:val="clear" w:color="auto" w:fill="auto"/>
          </w:tcPr>
          <w:p w:rsidR="0074383F" w:rsidRPr="0074383F" w:rsidRDefault="0074383F" w:rsidP="0074383F">
            <w:pPr>
              <w:spacing w:after="100"/>
              <w:ind w:left="123"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Prepare an Organisational Development Strategy</w:t>
            </w:r>
          </w:p>
        </w:tc>
        <w:tc>
          <w:tcPr>
            <w:tcW w:w="5810" w:type="dxa"/>
            <w:vAlign w:val="center"/>
          </w:tcPr>
          <w:p w:rsidR="0074383F" w:rsidRPr="0074383F" w:rsidRDefault="0074383F" w:rsidP="0074383F">
            <w:pPr>
              <w:spacing w:after="100"/>
              <w:ind w:left="74" w:right="13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In progress (54%)</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4"/>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 xml:space="preserve">A framework has been developed for consultation.  </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4" w:right="138"/>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The framework includes strategies and plans for leadership development, employee engagement, integration of systems and process, future workforce planning including reward and recognition.  Stakeholder consultation has been conducted.</w:t>
            </w:r>
          </w:p>
        </w:tc>
      </w:tr>
    </w:tbl>
    <w:p w:rsidR="0074383F" w:rsidRPr="0074383F" w:rsidRDefault="0074383F" w:rsidP="0074383F">
      <w:pPr>
        <w:spacing w:after="0"/>
        <w:jc w:val="left"/>
        <w:rPr>
          <w:rFonts w:ascii="Calibri Light" w:eastAsia="Times New Roman" w:hAnsi="Calibri Light" w:cs="Times New Roman"/>
          <w:sz w:val="22"/>
          <w:szCs w:val="24"/>
          <w:lang w:eastAsia="en-AU"/>
        </w:rPr>
      </w:pPr>
      <w:bookmarkStart w:id="33" w:name="_Hlk44342933"/>
      <w:r w:rsidRPr="0074383F">
        <w:rPr>
          <w:rFonts w:ascii="Calibri Light" w:eastAsia="Times New Roman" w:hAnsi="Calibri Light" w:cs="Times New Roman"/>
          <w:sz w:val="22"/>
          <w:szCs w:val="24"/>
          <w:lang w:eastAsia="en-AU"/>
        </w:rPr>
        <w:br w:type="page"/>
      </w:r>
    </w:p>
    <w:tbl>
      <w:tblPr>
        <w:tblW w:w="150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138"/>
        <w:gridCol w:w="6056"/>
        <w:gridCol w:w="5810"/>
      </w:tblGrid>
      <w:tr w:rsidR="0074383F" w:rsidRPr="0074383F" w:rsidTr="00A82F84">
        <w:trPr>
          <w:trHeight w:val="301"/>
          <w:tblHeader/>
        </w:trPr>
        <w:tc>
          <w:tcPr>
            <w:tcW w:w="3138"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autoSpaceDE w:val="0"/>
              <w:autoSpaceDN w:val="0"/>
              <w:spacing w:after="0"/>
              <w:ind w:left="75" w:right="140"/>
              <w:jc w:val="left"/>
              <w:rPr>
                <w:rFonts w:ascii="Calibri Light" w:hAnsi="Calibri Light" w:cs="Calibri Light"/>
                <w:b/>
                <w:sz w:val="22"/>
                <w:lang w:val="en-US"/>
              </w:rPr>
            </w:pPr>
            <w:r w:rsidRPr="0074383F">
              <w:rPr>
                <w:rFonts w:ascii="Calibri Light" w:hAnsi="Calibri Light" w:cs="Calibri Light"/>
                <w:b/>
                <w:sz w:val="22"/>
                <w:lang w:val="en-US"/>
              </w:rPr>
              <w:br w:type="page"/>
            </w:r>
            <w:r w:rsidRPr="0074383F">
              <w:rPr>
                <w:rFonts w:ascii="Calibri Light" w:hAnsi="Calibri Light" w:cs="Calibri Light"/>
                <w:b/>
                <w:sz w:val="22"/>
                <w:lang w:val="en-US"/>
              </w:rPr>
              <w:br w:type="page"/>
              <w:t>Strategic Context</w:t>
            </w:r>
          </w:p>
        </w:tc>
        <w:tc>
          <w:tcPr>
            <w:tcW w:w="605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autoSpaceDE w:val="0"/>
              <w:autoSpaceDN w:val="0"/>
              <w:spacing w:after="0"/>
              <w:ind w:left="75" w:right="140"/>
              <w:jc w:val="left"/>
              <w:rPr>
                <w:rFonts w:ascii="Calibri Light" w:hAnsi="Calibri Light" w:cs="Calibri Light"/>
                <w:b/>
                <w:sz w:val="22"/>
                <w:lang w:val="en-US"/>
              </w:rPr>
            </w:pPr>
            <w:r w:rsidRPr="0074383F">
              <w:rPr>
                <w:rFonts w:ascii="Calibri Light" w:hAnsi="Calibri Light" w:cs="Calibri Light"/>
                <w:b/>
                <w:sz w:val="22"/>
                <w:lang w:val="en-US"/>
              </w:rPr>
              <w:t>Strategic Action</w:t>
            </w:r>
          </w:p>
        </w:tc>
        <w:tc>
          <w:tcPr>
            <w:tcW w:w="581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383F" w:rsidRPr="0074383F" w:rsidRDefault="0074383F" w:rsidP="0074383F">
            <w:pPr>
              <w:widowControl w:val="0"/>
              <w:autoSpaceDE w:val="0"/>
              <w:autoSpaceDN w:val="0"/>
              <w:spacing w:after="0"/>
              <w:ind w:left="75" w:right="140"/>
              <w:jc w:val="center"/>
              <w:rPr>
                <w:rFonts w:ascii="Calibri Light" w:hAnsi="Calibri Light" w:cs="Calibri Light"/>
                <w:b/>
                <w:sz w:val="22"/>
                <w:lang w:val="en-US"/>
              </w:rPr>
            </w:pPr>
            <w:r w:rsidRPr="0074383F">
              <w:rPr>
                <w:rFonts w:ascii="Calibri Light" w:hAnsi="Calibri Light" w:cs="Calibri Light"/>
                <w:b/>
                <w:sz w:val="22"/>
                <w:lang w:val="en-US"/>
              </w:rPr>
              <w:t>Outcome</w:t>
            </w:r>
          </w:p>
        </w:tc>
      </w:tr>
      <w:tr w:rsidR="0074383F" w:rsidRPr="0074383F" w:rsidTr="00A82F84">
        <w:trPr>
          <w:trHeight w:val="301"/>
        </w:trPr>
        <w:tc>
          <w:tcPr>
            <w:tcW w:w="3138" w:type="dxa"/>
            <w:vMerge w:val="restart"/>
            <w:vAlign w:val="center"/>
          </w:tcPr>
          <w:p w:rsidR="0074383F" w:rsidRPr="0074383F" w:rsidRDefault="0074383F" w:rsidP="0074383F">
            <w:pPr>
              <w:widowControl w:val="0"/>
              <w:spacing w:after="0"/>
              <w:ind w:left="75" w:right="140"/>
              <w:jc w:val="center"/>
              <w:rPr>
                <w:rFonts w:ascii="Calibri Light" w:hAnsi="Calibri Light" w:cs="Calibri Light"/>
                <w:sz w:val="22"/>
                <w:lang w:val="en-US"/>
              </w:rPr>
            </w:pPr>
            <w:r w:rsidRPr="0074383F">
              <w:rPr>
                <w:rFonts w:ascii="Calibri Light" w:hAnsi="Calibri Light" w:cs="Calibri Light"/>
                <w:sz w:val="22"/>
                <w:lang w:val="en-US"/>
              </w:rPr>
              <w:t>1B Our People</w:t>
            </w: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Revise the Community Engagement Policy and Framework</w:t>
            </w:r>
          </w:p>
        </w:tc>
        <w:tc>
          <w:tcPr>
            <w:tcW w:w="5810" w:type="dxa"/>
            <w:vAlign w:val="center"/>
          </w:tcPr>
          <w:p w:rsidR="0074383F" w:rsidRPr="0074383F" w:rsidRDefault="0074383F" w:rsidP="0074383F">
            <w:pPr>
              <w:spacing w:after="100"/>
              <w:ind w:left="74" w:right="13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Deferred (65%)</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4"/>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The Engagement Policy and Framework will be revised and updated in 2020/2021 to reflect best practice and will reflect the changes per the updated Act.  The timeline for the reviewed policy and framework is per the requirements of the Act.</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4"/>
              <w:rPr>
                <w:rFonts w:ascii="Calibri Light" w:eastAsia="Times New Roman" w:hAnsi="Calibri Light" w:cs="Calibri Light"/>
                <w:sz w:val="22"/>
                <w:lang w:eastAsia="en-AU"/>
              </w:rPr>
            </w:pPr>
          </w:p>
        </w:tc>
      </w:tr>
      <w:bookmarkEnd w:id="33"/>
      <w:tr w:rsidR="0074383F" w:rsidRPr="0074383F" w:rsidTr="00A82F84">
        <w:trPr>
          <w:trHeight w:val="301"/>
        </w:trPr>
        <w:tc>
          <w:tcPr>
            <w:tcW w:w="3138" w:type="dxa"/>
            <w:vMerge/>
          </w:tcPr>
          <w:p w:rsidR="0074383F" w:rsidRPr="0074383F" w:rsidRDefault="0074383F" w:rsidP="0074383F">
            <w:pPr>
              <w:ind w:left="75" w:right="140"/>
              <w:jc w:val="left"/>
              <w:rPr>
                <w:rFonts w:ascii="Calibri Light" w:eastAsia="Times New Roman" w:hAnsi="Calibri Light" w:cs="Calibri Light"/>
                <w:sz w:val="22"/>
                <w:lang w:eastAsia="en-AU"/>
              </w:rPr>
            </w:pP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Review the Customer Service Policy &amp; Strategy</w:t>
            </w:r>
          </w:p>
        </w:tc>
        <w:tc>
          <w:tcPr>
            <w:tcW w:w="5810" w:type="dxa"/>
            <w:vAlign w:val="center"/>
          </w:tcPr>
          <w:p w:rsidR="0074383F" w:rsidRPr="0074383F" w:rsidRDefault="0074383F" w:rsidP="0074383F">
            <w:pPr>
              <w:spacing w:after="100"/>
              <w:ind w:left="74" w:right="13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rPr>
          <w:trHeight w:val="301"/>
        </w:trPr>
        <w:tc>
          <w:tcPr>
            <w:tcW w:w="3138" w:type="dxa"/>
            <w:vMerge/>
          </w:tcPr>
          <w:p w:rsidR="0074383F" w:rsidRPr="0074383F" w:rsidRDefault="0074383F" w:rsidP="0074383F">
            <w:pPr>
              <w:ind w:left="75" w:right="140"/>
              <w:jc w:val="left"/>
              <w:rPr>
                <w:rFonts w:ascii="Calibri Light" w:eastAsia="Times New Roman" w:hAnsi="Calibri Light" w:cs="Calibri Light"/>
                <w:sz w:val="22"/>
                <w:lang w:eastAsia="en-AU"/>
              </w:rPr>
            </w:pP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Develop and implement the action plan of the Customer Service Policy and Strategy</w:t>
            </w:r>
          </w:p>
        </w:tc>
        <w:tc>
          <w:tcPr>
            <w:tcW w:w="5810" w:type="dxa"/>
            <w:vAlign w:val="center"/>
          </w:tcPr>
          <w:p w:rsidR="0074383F" w:rsidRPr="0074383F" w:rsidRDefault="0074383F" w:rsidP="0074383F">
            <w:pPr>
              <w:spacing w:after="100"/>
              <w:ind w:left="74" w:right="13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In progress</w:t>
            </w:r>
            <w:r w:rsidRPr="0074383F">
              <w:rPr>
                <w:rFonts w:ascii="Calibri Light" w:eastAsia="Times New Roman" w:hAnsi="Calibri Light" w:cs="Calibri Light"/>
                <w:sz w:val="22"/>
                <w:lang w:eastAsia="en-AU"/>
              </w:rPr>
              <w:br/>
              <w:t>(30%)</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4"/>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 xml:space="preserve">There is now a detailed action plan to support the new Customer Experience Strategy that has been developed in response to Action 1.2.5.2 (Review the Customer Service Policy &amp; Strategy). </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4"/>
              <w:rPr>
                <w:rFonts w:ascii="Calibri Light" w:eastAsia="Times New Roman" w:hAnsi="Calibri Light" w:cs="Calibri Light"/>
                <w:sz w:val="22"/>
                <w:lang w:eastAsia="en-AU"/>
              </w:rPr>
            </w:pP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4"/>
              <w:rPr>
                <w:rFonts w:ascii="Calibri Light" w:eastAsia="Times New Roman" w:hAnsi="Calibri Light" w:cs="Calibri Light"/>
                <w:sz w:val="22"/>
                <w:lang w:eastAsia="en-AU"/>
              </w:rPr>
            </w:pPr>
            <w:proofErr w:type="gramStart"/>
            <w:r w:rsidRPr="0074383F">
              <w:rPr>
                <w:rFonts w:ascii="Calibri Light" w:eastAsia="Times New Roman" w:hAnsi="Calibri Light" w:cs="Calibri Light"/>
                <w:sz w:val="22"/>
                <w:lang w:eastAsia="en-AU"/>
              </w:rPr>
              <w:t>A number of</w:t>
            </w:r>
            <w:proofErr w:type="gramEnd"/>
            <w:r w:rsidRPr="0074383F">
              <w:rPr>
                <w:rFonts w:ascii="Calibri Light" w:eastAsia="Times New Roman" w:hAnsi="Calibri Light" w:cs="Calibri Light"/>
                <w:sz w:val="22"/>
                <w:lang w:eastAsia="en-AU"/>
              </w:rPr>
              <w:t xml:space="preserve"> key action items aligned to the new Customer Experience Strategy have already been completed including the appointment of a Customer Experience and Innovation Manager, the establishment of a Customer Experience team, and a re</w:t>
            </w:r>
            <w:r w:rsidRPr="0074383F">
              <w:rPr>
                <w:rFonts w:ascii="Calibri Light" w:eastAsia="Times New Roman" w:hAnsi="Calibri Light" w:cs="Calibri Light"/>
                <w:sz w:val="22"/>
                <w:lang w:eastAsia="en-AU"/>
              </w:rPr>
              <w:noBreakHyphen/>
              <w:t>aligned Customer Service Unit structure to better meet the needs of customers and the organisation. The remaining actions will be completed during the next financial year.</w:t>
            </w:r>
          </w:p>
        </w:tc>
      </w:tr>
      <w:tr w:rsidR="0074383F" w:rsidRPr="0074383F" w:rsidTr="00A82F84">
        <w:trPr>
          <w:trHeight w:val="301"/>
        </w:trPr>
        <w:tc>
          <w:tcPr>
            <w:tcW w:w="3138" w:type="dxa"/>
            <w:vMerge/>
          </w:tcPr>
          <w:p w:rsidR="0074383F" w:rsidRPr="0074383F" w:rsidRDefault="0074383F" w:rsidP="0074383F">
            <w:pPr>
              <w:ind w:left="75" w:right="140"/>
              <w:jc w:val="left"/>
              <w:rPr>
                <w:rFonts w:ascii="Calibri Light" w:eastAsia="Times New Roman" w:hAnsi="Calibri Light" w:cs="Calibri Light"/>
                <w:sz w:val="22"/>
                <w:lang w:eastAsia="en-AU"/>
              </w:rPr>
            </w:pP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Develop an OHS Strategy</w:t>
            </w:r>
          </w:p>
        </w:tc>
        <w:tc>
          <w:tcPr>
            <w:tcW w:w="5810" w:type="dxa"/>
            <w:vAlign w:val="center"/>
          </w:tcPr>
          <w:p w:rsidR="0074383F" w:rsidRPr="0074383F" w:rsidRDefault="0074383F" w:rsidP="0074383F">
            <w:pPr>
              <w:spacing w:after="100"/>
              <w:ind w:left="74" w:right="13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rPr>
          <w:trHeight w:val="301"/>
        </w:trPr>
        <w:tc>
          <w:tcPr>
            <w:tcW w:w="3138" w:type="dxa"/>
            <w:vMerge/>
          </w:tcPr>
          <w:p w:rsidR="0074383F" w:rsidRPr="0074383F" w:rsidRDefault="0074383F" w:rsidP="0074383F">
            <w:pPr>
              <w:ind w:left="75" w:right="140"/>
              <w:jc w:val="left"/>
              <w:rPr>
                <w:rFonts w:ascii="Calibri Light" w:eastAsia="Times New Roman" w:hAnsi="Calibri Light" w:cs="Calibri Light"/>
                <w:sz w:val="22"/>
                <w:lang w:eastAsia="en-AU"/>
              </w:rPr>
            </w:pP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Enhance OHS systems and procedures</w:t>
            </w:r>
          </w:p>
        </w:tc>
        <w:tc>
          <w:tcPr>
            <w:tcW w:w="5810" w:type="dxa"/>
            <w:vAlign w:val="center"/>
          </w:tcPr>
          <w:p w:rsidR="0074383F" w:rsidRPr="0074383F" w:rsidRDefault="0074383F" w:rsidP="0074383F">
            <w:pPr>
              <w:spacing w:after="100"/>
              <w:ind w:left="74" w:right="13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rPr>
          <w:trHeight w:val="301"/>
        </w:trPr>
        <w:tc>
          <w:tcPr>
            <w:tcW w:w="3138" w:type="dxa"/>
            <w:vMerge/>
          </w:tcPr>
          <w:p w:rsidR="0074383F" w:rsidRPr="0074383F" w:rsidRDefault="0074383F" w:rsidP="0074383F">
            <w:pPr>
              <w:ind w:left="75" w:right="140"/>
              <w:jc w:val="left"/>
              <w:rPr>
                <w:rFonts w:ascii="Calibri Light" w:eastAsia="Times New Roman" w:hAnsi="Calibri Light" w:cs="Calibri Light"/>
                <w:sz w:val="22"/>
                <w:lang w:eastAsia="en-AU"/>
              </w:rPr>
            </w:pP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Review identified corporate, strategic and operational risks</w:t>
            </w:r>
          </w:p>
        </w:tc>
        <w:tc>
          <w:tcPr>
            <w:tcW w:w="5810" w:type="dxa"/>
            <w:vAlign w:val="center"/>
          </w:tcPr>
          <w:p w:rsidR="0074383F" w:rsidRPr="0074383F" w:rsidRDefault="0074383F" w:rsidP="0074383F">
            <w:pPr>
              <w:spacing w:after="100"/>
              <w:ind w:left="74" w:right="13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rPr>
          <w:trHeight w:val="301"/>
        </w:trPr>
        <w:tc>
          <w:tcPr>
            <w:tcW w:w="3138" w:type="dxa"/>
            <w:vMerge/>
          </w:tcPr>
          <w:p w:rsidR="0074383F" w:rsidRPr="0074383F" w:rsidRDefault="0074383F" w:rsidP="0074383F">
            <w:pPr>
              <w:ind w:left="75" w:right="140"/>
              <w:jc w:val="left"/>
              <w:rPr>
                <w:rFonts w:ascii="Calibri Light" w:eastAsia="Times New Roman" w:hAnsi="Calibri Light" w:cs="Calibri Light"/>
                <w:sz w:val="22"/>
                <w:lang w:eastAsia="en-AU"/>
              </w:rPr>
            </w:pP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Implement child safety standards across the organisation</w:t>
            </w:r>
          </w:p>
        </w:tc>
        <w:tc>
          <w:tcPr>
            <w:tcW w:w="5810" w:type="dxa"/>
            <w:vAlign w:val="center"/>
          </w:tcPr>
          <w:p w:rsidR="0074383F" w:rsidRPr="0074383F" w:rsidRDefault="0074383F" w:rsidP="0074383F">
            <w:pPr>
              <w:spacing w:after="100"/>
              <w:ind w:left="74" w:right="13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bl>
    <w:p w:rsidR="0074383F" w:rsidRPr="0074383F" w:rsidRDefault="0074383F" w:rsidP="0074383F">
      <w:pPr>
        <w:spacing w:after="0"/>
        <w:jc w:val="left"/>
        <w:rPr>
          <w:rFonts w:ascii="Calibri Light" w:eastAsia="Times New Roman" w:hAnsi="Calibri Light" w:cs="Times New Roman"/>
          <w:sz w:val="22"/>
          <w:szCs w:val="24"/>
          <w:lang w:eastAsia="en-AU"/>
        </w:rPr>
      </w:pPr>
      <w:bookmarkStart w:id="34" w:name="_Toc44353486"/>
      <w:r w:rsidRPr="0074383F">
        <w:rPr>
          <w:rFonts w:ascii="Calibri Light" w:eastAsia="Times New Roman" w:hAnsi="Calibri Light" w:cs="Times New Roman"/>
          <w:sz w:val="22"/>
          <w:szCs w:val="24"/>
          <w:lang w:eastAsia="en-AU"/>
        </w:rPr>
        <w:br w:type="page"/>
      </w:r>
    </w:p>
    <w:tbl>
      <w:tblPr>
        <w:tblW w:w="150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138"/>
        <w:gridCol w:w="6056"/>
        <w:gridCol w:w="5765"/>
        <w:gridCol w:w="45"/>
      </w:tblGrid>
      <w:tr w:rsidR="0074383F" w:rsidRPr="0074383F" w:rsidTr="00A82F84">
        <w:trPr>
          <w:trHeight w:val="301"/>
        </w:trPr>
        <w:tc>
          <w:tcPr>
            <w:tcW w:w="313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autoSpaceDE w:val="0"/>
              <w:autoSpaceDN w:val="0"/>
              <w:spacing w:after="0"/>
              <w:ind w:left="75" w:right="140"/>
              <w:jc w:val="left"/>
              <w:rPr>
                <w:rFonts w:ascii="Calibri Light" w:hAnsi="Calibri Light" w:cs="Calibri Light"/>
                <w:b/>
                <w:sz w:val="22"/>
                <w:lang w:val="en-US"/>
              </w:rPr>
            </w:pPr>
            <w:r w:rsidRPr="0074383F">
              <w:rPr>
                <w:rFonts w:ascii="Calibri Light" w:hAnsi="Calibri Light" w:cs="Calibri Light"/>
                <w:b/>
                <w:sz w:val="22"/>
                <w:lang w:val="en-US"/>
              </w:rPr>
              <w:br w:type="page"/>
            </w:r>
            <w:r w:rsidRPr="0074383F">
              <w:rPr>
                <w:rFonts w:ascii="Calibri Light" w:hAnsi="Calibri Light" w:cs="Calibri Light"/>
                <w:b/>
                <w:sz w:val="22"/>
                <w:lang w:val="en-US"/>
              </w:rPr>
              <w:br w:type="page"/>
              <w:t>Strategic Context</w:t>
            </w:r>
          </w:p>
        </w:tc>
        <w:tc>
          <w:tcPr>
            <w:tcW w:w="605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autoSpaceDE w:val="0"/>
              <w:autoSpaceDN w:val="0"/>
              <w:spacing w:after="0"/>
              <w:ind w:left="75" w:right="140"/>
              <w:jc w:val="left"/>
              <w:rPr>
                <w:rFonts w:ascii="Calibri Light" w:hAnsi="Calibri Light" w:cs="Calibri Light"/>
                <w:b/>
                <w:sz w:val="22"/>
                <w:lang w:val="en-US"/>
              </w:rPr>
            </w:pPr>
            <w:r w:rsidRPr="0074383F">
              <w:rPr>
                <w:rFonts w:ascii="Calibri Light" w:hAnsi="Calibri Light" w:cs="Calibri Light"/>
                <w:b/>
                <w:sz w:val="22"/>
                <w:lang w:val="en-US"/>
              </w:rPr>
              <w:t>Strategic Action</w:t>
            </w:r>
          </w:p>
        </w:tc>
        <w:tc>
          <w:tcPr>
            <w:tcW w:w="581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383F" w:rsidRPr="0074383F" w:rsidRDefault="0074383F" w:rsidP="0074383F">
            <w:pPr>
              <w:widowControl w:val="0"/>
              <w:autoSpaceDE w:val="0"/>
              <w:autoSpaceDN w:val="0"/>
              <w:spacing w:after="0"/>
              <w:ind w:left="75" w:right="140"/>
              <w:jc w:val="center"/>
              <w:rPr>
                <w:rFonts w:ascii="Calibri Light" w:hAnsi="Calibri Light" w:cs="Calibri Light"/>
                <w:b/>
                <w:sz w:val="22"/>
                <w:lang w:val="en-US"/>
              </w:rPr>
            </w:pPr>
            <w:r w:rsidRPr="0074383F">
              <w:rPr>
                <w:rFonts w:ascii="Calibri Light" w:hAnsi="Calibri Light" w:cs="Calibri Light"/>
                <w:b/>
                <w:sz w:val="22"/>
                <w:lang w:val="en-US"/>
              </w:rPr>
              <w:t>Outcome</w:t>
            </w:r>
          </w:p>
        </w:tc>
      </w:tr>
      <w:tr w:rsidR="0074383F" w:rsidRPr="0074383F" w:rsidTr="00A82F84">
        <w:trPr>
          <w:gridAfter w:val="1"/>
          <w:wAfter w:w="45" w:type="dxa"/>
          <w:trHeight w:val="301"/>
        </w:trPr>
        <w:tc>
          <w:tcPr>
            <w:tcW w:w="3138" w:type="dxa"/>
            <w:vMerge w:val="restart"/>
            <w:tcBorders>
              <w:bottom w:val="single" w:sz="4" w:space="0" w:color="auto"/>
            </w:tcBorders>
            <w:vAlign w:val="center"/>
          </w:tcPr>
          <w:p w:rsidR="0074383F" w:rsidRPr="0074383F" w:rsidRDefault="0074383F" w:rsidP="0074383F">
            <w:pPr>
              <w:widowControl w:val="0"/>
              <w:spacing w:after="0"/>
              <w:ind w:left="75" w:right="140"/>
              <w:jc w:val="center"/>
              <w:rPr>
                <w:rFonts w:ascii="Calibri Light" w:hAnsi="Calibri Light" w:cs="Calibri Light"/>
                <w:sz w:val="20"/>
                <w:szCs w:val="20"/>
                <w:lang w:val="en-US"/>
              </w:rPr>
            </w:pPr>
            <w:r w:rsidRPr="0074383F">
              <w:rPr>
                <w:rFonts w:ascii="Calibri Light" w:eastAsia="Times New Roman" w:hAnsi="Calibri Light" w:cs="Calibri Light"/>
                <w:sz w:val="20"/>
                <w:szCs w:val="20"/>
                <w:lang w:eastAsia="en-AU"/>
              </w:rPr>
              <w:br w:type="page"/>
            </w:r>
            <w:bookmarkStart w:id="35" w:name="_Toc44507088"/>
            <w:r w:rsidRPr="0074383F">
              <w:rPr>
                <w:rFonts w:ascii="Calibri Light" w:hAnsi="Calibri Light" w:cs="Calibri Light"/>
                <w:sz w:val="20"/>
                <w:szCs w:val="20"/>
                <w:lang w:val="en-US"/>
              </w:rPr>
              <w:t>1C Our Business and Systems</w:t>
            </w:r>
            <w:bookmarkEnd w:id="34"/>
            <w:bookmarkEnd w:id="35"/>
          </w:p>
          <w:p w:rsidR="0074383F" w:rsidRPr="0074383F" w:rsidRDefault="0074383F" w:rsidP="0074383F">
            <w:pPr>
              <w:ind w:left="75" w:right="140"/>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br w:type="page"/>
            </w: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Review the Local Law</w:t>
            </w:r>
          </w:p>
        </w:tc>
        <w:tc>
          <w:tcPr>
            <w:tcW w:w="5765" w:type="dxa"/>
            <w:vAlign w:val="center"/>
          </w:tcPr>
          <w:p w:rsidR="0074383F" w:rsidRPr="0074383F" w:rsidRDefault="0074383F" w:rsidP="0074383F">
            <w:pPr>
              <w:ind w:left="75" w:right="133"/>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Completed</w:t>
            </w:r>
          </w:p>
        </w:tc>
      </w:tr>
      <w:tr w:rsidR="0074383F" w:rsidRPr="0074383F" w:rsidTr="00A82F84">
        <w:trPr>
          <w:gridAfter w:val="1"/>
          <w:wAfter w:w="45" w:type="dxa"/>
          <w:trHeight w:val="301"/>
        </w:trPr>
        <w:tc>
          <w:tcPr>
            <w:tcW w:w="3138" w:type="dxa"/>
            <w:vMerge/>
            <w:tcBorders>
              <w:bottom w:val="single" w:sz="4" w:space="0" w:color="auto"/>
            </w:tcBorders>
          </w:tcPr>
          <w:p w:rsidR="0074383F" w:rsidRPr="0074383F" w:rsidRDefault="0074383F" w:rsidP="0074383F">
            <w:pPr>
              <w:ind w:left="75" w:right="140"/>
              <w:jc w:val="left"/>
              <w:rPr>
                <w:rFonts w:ascii="Calibri Light" w:eastAsia="Times New Roman" w:hAnsi="Calibri Light" w:cs="Calibri Light"/>
                <w:sz w:val="20"/>
                <w:szCs w:val="20"/>
                <w:lang w:eastAsia="en-AU"/>
              </w:rPr>
            </w:pP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Review the Municipal Planning Scheme</w:t>
            </w:r>
          </w:p>
        </w:tc>
        <w:tc>
          <w:tcPr>
            <w:tcW w:w="5765" w:type="dxa"/>
            <w:vAlign w:val="center"/>
          </w:tcPr>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4"/>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 xml:space="preserve">In progress </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4"/>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(80%)</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4"/>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The Moorabool Planning Scheme Review comprises of two stages. The first two stages (review and recommendations) will be delivered by a Consultant. Stage One draft report was presented to Council for input at the June 2019 Section 86 Moorabool Growth Management Committee. The consultant has commenced Stage Two which will include community consultation. The planning scheme review is currently on community consultation during June</w:t>
            </w:r>
            <w:r w:rsidRPr="0074383F">
              <w:rPr>
                <w:rFonts w:ascii="Calibri Light" w:eastAsia="Times New Roman" w:hAnsi="Calibri Light" w:cs="Calibri Light"/>
                <w:sz w:val="20"/>
                <w:szCs w:val="20"/>
                <w:lang w:eastAsia="en-AU"/>
              </w:rPr>
              <w:noBreakHyphen/>
              <w:t>July 2020.</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4"/>
              <w:jc w:val="left"/>
              <w:rPr>
                <w:rFonts w:ascii="Calibri Light" w:eastAsia="Times New Roman" w:hAnsi="Calibri Light" w:cs="Calibri Light"/>
                <w:sz w:val="20"/>
                <w:szCs w:val="20"/>
                <w:lang w:eastAsia="en-AU"/>
              </w:rPr>
            </w:pPr>
          </w:p>
        </w:tc>
      </w:tr>
      <w:tr w:rsidR="0074383F" w:rsidRPr="0074383F" w:rsidTr="00A82F84">
        <w:trPr>
          <w:gridAfter w:val="1"/>
          <w:wAfter w:w="45" w:type="dxa"/>
          <w:trHeight w:val="301"/>
        </w:trPr>
        <w:tc>
          <w:tcPr>
            <w:tcW w:w="3138" w:type="dxa"/>
            <w:vMerge/>
            <w:tcBorders>
              <w:bottom w:val="single" w:sz="4" w:space="0" w:color="auto"/>
            </w:tcBorders>
          </w:tcPr>
          <w:p w:rsidR="0074383F" w:rsidRPr="0074383F" w:rsidRDefault="0074383F" w:rsidP="0074383F">
            <w:pPr>
              <w:ind w:left="75" w:right="140"/>
              <w:jc w:val="left"/>
              <w:rPr>
                <w:rFonts w:ascii="Calibri Light" w:eastAsia="Times New Roman" w:hAnsi="Calibri Light" w:cs="Calibri Light"/>
                <w:sz w:val="20"/>
                <w:szCs w:val="20"/>
                <w:lang w:eastAsia="en-AU"/>
              </w:rPr>
            </w:pP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Develop an Enforcement Policy</w:t>
            </w:r>
          </w:p>
        </w:tc>
        <w:tc>
          <w:tcPr>
            <w:tcW w:w="5765" w:type="dxa"/>
            <w:vAlign w:val="center"/>
          </w:tcPr>
          <w:p w:rsidR="0074383F" w:rsidRPr="0074383F" w:rsidRDefault="0074383F" w:rsidP="0074383F">
            <w:pPr>
              <w:ind w:left="75" w:right="133"/>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In progress</w:t>
            </w:r>
            <w:r w:rsidRPr="0074383F">
              <w:rPr>
                <w:rFonts w:ascii="Calibri Light" w:eastAsia="Times New Roman" w:hAnsi="Calibri Light" w:cs="Calibri Light"/>
                <w:sz w:val="20"/>
                <w:szCs w:val="20"/>
                <w:lang w:eastAsia="en-AU"/>
              </w:rPr>
              <w:br/>
              <w:t>(75%)</w:t>
            </w:r>
          </w:p>
          <w:p w:rsidR="0074383F" w:rsidRPr="0074383F" w:rsidRDefault="0074383F" w:rsidP="0074383F">
            <w:pPr>
              <w:ind w:left="75" w:right="133"/>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 xml:space="preserve">Internal consultation and a draft policy </w:t>
            </w:r>
            <w:proofErr w:type="gramStart"/>
            <w:r w:rsidRPr="0074383F">
              <w:rPr>
                <w:rFonts w:ascii="Calibri Light" w:eastAsia="Times New Roman" w:hAnsi="Calibri Light" w:cs="Calibri Light"/>
                <w:sz w:val="20"/>
                <w:szCs w:val="20"/>
                <w:lang w:eastAsia="en-AU"/>
              </w:rPr>
              <w:t>has</w:t>
            </w:r>
            <w:proofErr w:type="gramEnd"/>
            <w:r w:rsidRPr="0074383F">
              <w:rPr>
                <w:rFonts w:ascii="Calibri Light" w:eastAsia="Times New Roman" w:hAnsi="Calibri Light" w:cs="Calibri Light"/>
                <w:sz w:val="20"/>
                <w:szCs w:val="20"/>
                <w:lang w:eastAsia="en-AU"/>
              </w:rPr>
              <w:t xml:space="preserve"> been completed.  Due to the impacts of the COVID</w:t>
            </w:r>
            <w:r w:rsidRPr="0074383F">
              <w:rPr>
                <w:rFonts w:ascii="Calibri Light" w:eastAsia="Times New Roman" w:hAnsi="Calibri Light" w:cs="Calibri Light"/>
                <w:sz w:val="20"/>
                <w:szCs w:val="20"/>
                <w:lang w:eastAsia="en-AU"/>
              </w:rPr>
              <w:noBreakHyphen/>
              <w:t>19 pandemic this project has been placed on hold and due to be completed by Dec 2020.</w:t>
            </w:r>
          </w:p>
        </w:tc>
      </w:tr>
      <w:tr w:rsidR="0074383F" w:rsidRPr="0074383F" w:rsidTr="00A82F84">
        <w:trPr>
          <w:gridAfter w:val="1"/>
          <w:wAfter w:w="45" w:type="dxa"/>
          <w:trHeight w:val="64"/>
        </w:trPr>
        <w:tc>
          <w:tcPr>
            <w:tcW w:w="3138" w:type="dxa"/>
            <w:vMerge/>
            <w:tcBorders>
              <w:bottom w:val="single" w:sz="4" w:space="0" w:color="auto"/>
            </w:tcBorders>
          </w:tcPr>
          <w:p w:rsidR="0074383F" w:rsidRPr="0074383F" w:rsidRDefault="0074383F" w:rsidP="0074383F">
            <w:pPr>
              <w:ind w:left="75" w:right="140"/>
              <w:jc w:val="left"/>
              <w:rPr>
                <w:rFonts w:ascii="Calibri Light" w:eastAsia="Times New Roman" w:hAnsi="Calibri Light" w:cs="Calibri Light"/>
                <w:sz w:val="20"/>
                <w:szCs w:val="20"/>
                <w:lang w:eastAsia="en-AU"/>
              </w:rPr>
            </w:pP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Implement Phases 3 (GIS replacement) of the Digital Strategy</w:t>
            </w:r>
          </w:p>
        </w:tc>
        <w:tc>
          <w:tcPr>
            <w:tcW w:w="5765" w:type="dxa"/>
            <w:vAlign w:val="center"/>
          </w:tcPr>
          <w:p w:rsidR="0074383F" w:rsidRPr="0074383F" w:rsidRDefault="0074383F" w:rsidP="0074383F">
            <w:pPr>
              <w:ind w:left="75" w:right="133"/>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Completed</w:t>
            </w:r>
          </w:p>
        </w:tc>
      </w:tr>
      <w:tr w:rsidR="0074383F" w:rsidRPr="0074383F" w:rsidTr="00A82F84">
        <w:trPr>
          <w:gridAfter w:val="1"/>
          <w:wAfter w:w="45" w:type="dxa"/>
          <w:trHeight w:val="301"/>
        </w:trPr>
        <w:tc>
          <w:tcPr>
            <w:tcW w:w="3138" w:type="dxa"/>
            <w:vMerge/>
            <w:tcBorders>
              <w:bottom w:val="single" w:sz="4" w:space="0" w:color="auto"/>
            </w:tcBorders>
          </w:tcPr>
          <w:p w:rsidR="0074383F" w:rsidRPr="0074383F" w:rsidRDefault="0074383F" w:rsidP="0074383F">
            <w:pPr>
              <w:ind w:left="75" w:right="140"/>
              <w:jc w:val="left"/>
              <w:rPr>
                <w:rFonts w:ascii="Calibri Light" w:eastAsia="Times New Roman" w:hAnsi="Calibri Light" w:cs="Calibri Light"/>
                <w:sz w:val="20"/>
                <w:szCs w:val="20"/>
                <w:lang w:eastAsia="en-AU"/>
              </w:rPr>
            </w:pPr>
          </w:p>
        </w:tc>
        <w:tc>
          <w:tcPr>
            <w:tcW w:w="6056" w:type="dxa"/>
            <w:tcBorders>
              <w:bottom w:val="single" w:sz="4" w:space="0" w:color="auto"/>
            </w:tcBorders>
            <w:shd w:val="clear" w:color="auto" w:fill="auto"/>
          </w:tcPr>
          <w:p w:rsidR="0074383F" w:rsidRPr="0074383F" w:rsidRDefault="0074383F" w:rsidP="0074383F">
            <w:pPr>
              <w:spacing w:after="100"/>
              <w:ind w:left="75" w:right="142"/>
              <w:jc w:val="left"/>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Develop Service Plans for all services</w:t>
            </w:r>
          </w:p>
        </w:tc>
        <w:tc>
          <w:tcPr>
            <w:tcW w:w="5765" w:type="dxa"/>
            <w:vAlign w:val="center"/>
          </w:tcPr>
          <w:p w:rsidR="0074383F" w:rsidRPr="0074383F" w:rsidRDefault="0074383F" w:rsidP="0074383F">
            <w:pPr>
              <w:ind w:left="75" w:right="133"/>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Completed</w:t>
            </w:r>
          </w:p>
        </w:tc>
      </w:tr>
      <w:tr w:rsidR="0074383F" w:rsidRPr="0074383F" w:rsidTr="00A82F84">
        <w:trPr>
          <w:gridAfter w:val="1"/>
          <w:wAfter w:w="45" w:type="dxa"/>
          <w:trHeight w:val="301"/>
        </w:trPr>
        <w:tc>
          <w:tcPr>
            <w:tcW w:w="3138" w:type="dxa"/>
            <w:vMerge/>
            <w:tcBorders>
              <w:bottom w:val="single" w:sz="4" w:space="0" w:color="auto"/>
            </w:tcBorders>
          </w:tcPr>
          <w:p w:rsidR="0074383F" w:rsidRPr="0074383F" w:rsidRDefault="0074383F" w:rsidP="0074383F">
            <w:pPr>
              <w:ind w:left="75" w:right="140"/>
              <w:jc w:val="left"/>
              <w:rPr>
                <w:rFonts w:ascii="Calibri Light" w:eastAsia="Times New Roman" w:hAnsi="Calibri Light" w:cs="Calibri Light"/>
                <w:sz w:val="20"/>
                <w:szCs w:val="20"/>
                <w:lang w:eastAsia="en-AU"/>
              </w:rPr>
            </w:pPr>
          </w:p>
        </w:tc>
        <w:tc>
          <w:tcPr>
            <w:tcW w:w="6056" w:type="dxa"/>
            <w:tcBorders>
              <w:bottom w:val="nil"/>
            </w:tcBorders>
            <w:shd w:val="clear" w:color="auto" w:fill="auto"/>
          </w:tcPr>
          <w:p w:rsidR="0074383F" w:rsidRPr="0074383F" w:rsidRDefault="0074383F" w:rsidP="0074383F">
            <w:pPr>
              <w:spacing w:after="100"/>
              <w:ind w:left="75" w:right="142"/>
              <w:jc w:val="left"/>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Undertake service reviews as determined by Council</w:t>
            </w:r>
          </w:p>
        </w:tc>
        <w:tc>
          <w:tcPr>
            <w:tcW w:w="5765" w:type="dxa"/>
            <w:vAlign w:val="center"/>
          </w:tcPr>
          <w:p w:rsidR="0074383F" w:rsidRPr="0074383F" w:rsidRDefault="0074383F" w:rsidP="0074383F">
            <w:pPr>
              <w:ind w:left="75" w:right="133"/>
              <w:jc w:val="center"/>
              <w:rPr>
                <w:rFonts w:ascii="Calibri Light" w:eastAsia="Times New Roman" w:hAnsi="Calibri Light" w:cs="Calibri Light"/>
                <w:sz w:val="20"/>
                <w:szCs w:val="20"/>
                <w:lang w:eastAsia="en-AU"/>
              </w:rPr>
            </w:pPr>
          </w:p>
        </w:tc>
      </w:tr>
      <w:tr w:rsidR="0074383F" w:rsidRPr="0074383F" w:rsidTr="00A82F84">
        <w:trPr>
          <w:gridAfter w:val="1"/>
          <w:wAfter w:w="45" w:type="dxa"/>
          <w:trHeight w:val="301"/>
        </w:trPr>
        <w:tc>
          <w:tcPr>
            <w:tcW w:w="3138" w:type="dxa"/>
            <w:vMerge/>
            <w:tcBorders>
              <w:bottom w:val="single" w:sz="4" w:space="0" w:color="auto"/>
            </w:tcBorders>
          </w:tcPr>
          <w:p w:rsidR="0074383F" w:rsidRPr="0074383F" w:rsidRDefault="0074383F" w:rsidP="0074383F">
            <w:pPr>
              <w:ind w:left="75" w:right="140"/>
              <w:jc w:val="left"/>
              <w:rPr>
                <w:rFonts w:ascii="Calibri Light" w:eastAsia="Times New Roman" w:hAnsi="Calibri Light" w:cs="Calibri Light"/>
                <w:sz w:val="20"/>
                <w:szCs w:val="20"/>
                <w:lang w:eastAsia="en-AU"/>
              </w:rPr>
            </w:pPr>
          </w:p>
        </w:tc>
        <w:tc>
          <w:tcPr>
            <w:tcW w:w="6056" w:type="dxa"/>
            <w:tcBorders>
              <w:top w:val="nil"/>
              <w:bottom w:val="nil"/>
            </w:tcBorders>
            <w:shd w:val="clear" w:color="auto" w:fill="auto"/>
          </w:tcPr>
          <w:p w:rsidR="0074383F" w:rsidRPr="0074383F" w:rsidRDefault="0074383F" w:rsidP="0074383F">
            <w:pPr>
              <w:spacing w:after="0" w:line="276" w:lineRule="auto"/>
              <w:ind w:left="403" w:right="142" w:hanging="329"/>
              <w:rPr>
                <w:rFonts w:eastAsia="Times New Roman" w:cs="Calibri Light"/>
                <w:sz w:val="20"/>
                <w:szCs w:val="20"/>
                <w:lang w:val="en-US"/>
              </w:rPr>
            </w:pPr>
            <w:r w:rsidRPr="0074383F">
              <w:rPr>
                <w:rFonts w:ascii="Calibri Light" w:eastAsia="Times New Roman" w:hAnsi="Calibri Light" w:cs="Calibri Light"/>
                <w:sz w:val="20"/>
                <w:szCs w:val="20"/>
                <w:lang w:val="en-US"/>
              </w:rPr>
              <w:t>-</w:t>
            </w:r>
            <w:r w:rsidRPr="0074383F">
              <w:rPr>
                <w:rFonts w:ascii="Calibri Light" w:eastAsia="Times New Roman" w:hAnsi="Calibri Light" w:cs="Calibri Light"/>
                <w:sz w:val="20"/>
                <w:szCs w:val="20"/>
                <w:lang w:val="en-US"/>
              </w:rPr>
              <w:tab/>
            </w:r>
            <w:r w:rsidRPr="0074383F">
              <w:rPr>
                <w:rFonts w:ascii="Calibri Light" w:eastAsia="Times New Roman" w:hAnsi="Calibri Light" w:cs="Calibri Light"/>
                <w:sz w:val="20"/>
                <w:szCs w:val="20"/>
                <w:lang w:eastAsia="en-AU"/>
              </w:rPr>
              <w:t>Governance</w:t>
            </w:r>
          </w:p>
        </w:tc>
        <w:tc>
          <w:tcPr>
            <w:tcW w:w="5765" w:type="dxa"/>
            <w:vAlign w:val="center"/>
          </w:tcPr>
          <w:p w:rsidR="0074383F" w:rsidRPr="0074383F" w:rsidRDefault="0074383F" w:rsidP="0074383F">
            <w:pPr>
              <w:ind w:left="75" w:right="133"/>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Completed</w:t>
            </w:r>
          </w:p>
        </w:tc>
      </w:tr>
      <w:tr w:rsidR="0074383F" w:rsidRPr="0074383F" w:rsidTr="00A82F84">
        <w:trPr>
          <w:gridAfter w:val="1"/>
          <w:wAfter w:w="45" w:type="dxa"/>
          <w:trHeight w:val="301"/>
        </w:trPr>
        <w:tc>
          <w:tcPr>
            <w:tcW w:w="3138" w:type="dxa"/>
            <w:vMerge/>
            <w:tcBorders>
              <w:bottom w:val="single" w:sz="4" w:space="0" w:color="auto"/>
            </w:tcBorders>
          </w:tcPr>
          <w:p w:rsidR="0074383F" w:rsidRPr="0074383F" w:rsidRDefault="0074383F" w:rsidP="0074383F">
            <w:pPr>
              <w:ind w:left="75" w:right="140"/>
              <w:jc w:val="left"/>
              <w:rPr>
                <w:rFonts w:ascii="Calibri Light" w:eastAsia="Times New Roman" w:hAnsi="Calibri Light" w:cs="Calibri Light"/>
                <w:sz w:val="20"/>
                <w:szCs w:val="20"/>
                <w:lang w:eastAsia="en-AU"/>
              </w:rPr>
            </w:pPr>
          </w:p>
        </w:tc>
        <w:tc>
          <w:tcPr>
            <w:tcW w:w="6056" w:type="dxa"/>
            <w:tcBorders>
              <w:top w:val="nil"/>
            </w:tcBorders>
            <w:shd w:val="clear" w:color="auto" w:fill="auto"/>
          </w:tcPr>
          <w:p w:rsidR="0074383F" w:rsidRPr="0074383F" w:rsidRDefault="0074383F" w:rsidP="0074383F">
            <w:pPr>
              <w:spacing w:after="0" w:line="276" w:lineRule="auto"/>
              <w:ind w:left="403" w:right="142" w:hanging="329"/>
              <w:rPr>
                <w:rFonts w:eastAsia="Times New Roman" w:cs="Calibri Light"/>
                <w:sz w:val="20"/>
                <w:szCs w:val="20"/>
                <w:lang w:val="en-US"/>
              </w:rPr>
            </w:pPr>
            <w:r w:rsidRPr="0074383F">
              <w:rPr>
                <w:rFonts w:ascii="Calibri Light" w:eastAsia="Times New Roman" w:hAnsi="Calibri Light" w:cs="Calibri Light"/>
                <w:sz w:val="20"/>
                <w:szCs w:val="20"/>
                <w:lang w:val="en-US"/>
              </w:rPr>
              <w:t>-</w:t>
            </w:r>
            <w:r w:rsidRPr="0074383F">
              <w:rPr>
                <w:rFonts w:ascii="Calibri Light" w:eastAsia="Times New Roman" w:hAnsi="Calibri Light" w:cs="Calibri Light"/>
                <w:sz w:val="20"/>
                <w:szCs w:val="20"/>
                <w:lang w:val="en-US"/>
              </w:rPr>
              <w:tab/>
            </w:r>
            <w:r w:rsidRPr="0074383F">
              <w:rPr>
                <w:rFonts w:ascii="Calibri Light" w:eastAsia="Times New Roman" w:hAnsi="Calibri Light" w:cs="Calibri Light"/>
                <w:sz w:val="20"/>
                <w:szCs w:val="20"/>
                <w:lang w:eastAsia="en-AU"/>
              </w:rPr>
              <w:t>Visitor Information Centre</w:t>
            </w:r>
          </w:p>
        </w:tc>
        <w:tc>
          <w:tcPr>
            <w:tcW w:w="5765" w:type="dxa"/>
            <w:vAlign w:val="center"/>
          </w:tcPr>
          <w:p w:rsidR="0074383F" w:rsidRPr="0074383F" w:rsidRDefault="0074383F" w:rsidP="0074383F">
            <w:pPr>
              <w:ind w:left="75" w:right="133"/>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Completed</w:t>
            </w:r>
          </w:p>
        </w:tc>
      </w:tr>
      <w:tr w:rsidR="0074383F" w:rsidRPr="0074383F" w:rsidTr="00A82F84">
        <w:trPr>
          <w:gridAfter w:val="1"/>
          <w:wAfter w:w="45" w:type="dxa"/>
          <w:trHeight w:val="301"/>
        </w:trPr>
        <w:tc>
          <w:tcPr>
            <w:tcW w:w="3138" w:type="dxa"/>
            <w:vMerge/>
            <w:tcBorders>
              <w:bottom w:val="single" w:sz="4" w:space="0" w:color="auto"/>
            </w:tcBorders>
          </w:tcPr>
          <w:p w:rsidR="0074383F" w:rsidRPr="0074383F" w:rsidRDefault="0074383F" w:rsidP="0074383F">
            <w:pPr>
              <w:ind w:left="75" w:right="140"/>
              <w:jc w:val="left"/>
              <w:rPr>
                <w:rFonts w:ascii="Calibri Light" w:eastAsia="Times New Roman" w:hAnsi="Calibri Light" w:cs="Calibri Light"/>
                <w:sz w:val="20"/>
                <w:szCs w:val="20"/>
                <w:lang w:eastAsia="en-AU"/>
              </w:rPr>
            </w:pP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Align the finance system with service plans, systems views and ESC requirements</w:t>
            </w:r>
          </w:p>
        </w:tc>
        <w:tc>
          <w:tcPr>
            <w:tcW w:w="5765" w:type="dxa"/>
            <w:vAlign w:val="center"/>
          </w:tcPr>
          <w:p w:rsidR="0074383F" w:rsidRPr="0074383F" w:rsidRDefault="0074383F" w:rsidP="0074383F">
            <w:pPr>
              <w:ind w:left="75" w:right="133"/>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Completed</w:t>
            </w:r>
          </w:p>
        </w:tc>
      </w:tr>
      <w:tr w:rsidR="0074383F" w:rsidRPr="0074383F" w:rsidTr="00A82F84">
        <w:trPr>
          <w:gridAfter w:val="1"/>
          <w:wAfter w:w="45" w:type="dxa"/>
          <w:trHeight w:val="301"/>
        </w:trPr>
        <w:tc>
          <w:tcPr>
            <w:tcW w:w="3138" w:type="dxa"/>
            <w:vMerge/>
            <w:tcBorders>
              <w:bottom w:val="single" w:sz="4" w:space="0" w:color="auto"/>
            </w:tcBorders>
          </w:tcPr>
          <w:p w:rsidR="0074383F" w:rsidRPr="0074383F" w:rsidRDefault="0074383F" w:rsidP="0074383F">
            <w:pPr>
              <w:ind w:left="75" w:right="140"/>
              <w:jc w:val="left"/>
              <w:rPr>
                <w:rFonts w:ascii="Calibri Light" w:eastAsia="Times New Roman" w:hAnsi="Calibri Light" w:cs="Calibri Light"/>
                <w:sz w:val="20"/>
                <w:szCs w:val="20"/>
                <w:lang w:eastAsia="en-AU"/>
              </w:rPr>
            </w:pP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Annually review the Long-Term Financial Plan</w:t>
            </w:r>
          </w:p>
        </w:tc>
        <w:tc>
          <w:tcPr>
            <w:tcW w:w="5765" w:type="dxa"/>
            <w:vAlign w:val="center"/>
          </w:tcPr>
          <w:p w:rsidR="0074383F" w:rsidRPr="0074383F" w:rsidRDefault="0074383F" w:rsidP="0074383F">
            <w:pPr>
              <w:ind w:left="75" w:right="133"/>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Completed</w:t>
            </w:r>
          </w:p>
        </w:tc>
      </w:tr>
      <w:tr w:rsidR="0074383F" w:rsidRPr="0074383F" w:rsidTr="00A82F84">
        <w:trPr>
          <w:gridAfter w:val="1"/>
          <w:wAfter w:w="45" w:type="dxa"/>
          <w:trHeight w:val="625"/>
        </w:trPr>
        <w:tc>
          <w:tcPr>
            <w:tcW w:w="3138" w:type="dxa"/>
            <w:vMerge/>
            <w:tcBorders>
              <w:bottom w:val="single" w:sz="4" w:space="0" w:color="auto"/>
            </w:tcBorders>
          </w:tcPr>
          <w:p w:rsidR="0074383F" w:rsidRPr="0074383F" w:rsidRDefault="0074383F" w:rsidP="0074383F">
            <w:pPr>
              <w:ind w:left="75" w:right="140"/>
              <w:jc w:val="left"/>
              <w:rPr>
                <w:rFonts w:ascii="Calibri Light" w:eastAsia="Times New Roman" w:hAnsi="Calibri Light" w:cs="Calibri Light"/>
                <w:sz w:val="20"/>
                <w:szCs w:val="20"/>
                <w:lang w:eastAsia="en-AU"/>
              </w:rPr>
            </w:pP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Annually review the need to make a rate cap variation for 2020/21 year.</w:t>
            </w:r>
          </w:p>
        </w:tc>
        <w:tc>
          <w:tcPr>
            <w:tcW w:w="5765" w:type="dxa"/>
            <w:vAlign w:val="center"/>
          </w:tcPr>
          <w:p w:rsidR="0074383F" w:rsidRPr="0074383F" w:rsidRDefault="0074383F" w:rsidP="0074383F">
            <w:pPr>
              <w:ind w:left="75" w:right="133"/>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Completed</w:t>
            </w:r>
          </w:p>
        </w:tc>
      </w:tr>
      <w:tr w:rsidR="0074383F" w:rsidRPr="0074383F" w:rsidTr="00A82F84">
        <w:trPr>
          <w:gridAfter w:val="1"/>
          <w:wAfter w:w="45" w:type="dxa"/>
          <w:trHeight w:val="301"/>
        </w:trPr>
        <w:tc>
          <w:tcPr>
            <w:tcW w:w="3138" w:type="dxa"/>
            <w:vMerge/>
            <w:tcBorders>
              <w:bottom w:val="single" w:sz="4" w:space="0" w:color="auto"/>
            </w:tcBorders>
          </w:tcPr>
          <w:p w:rsidR="0074383F" w:rsidRPr="0074383F" w:rsidRDefault="0074383F" w:rsidP="0074383F">
            <w:pPr>
              <w:ind w:left="75" w:right="140"/>
              <w:jc w:val="left"/>
              <w:rPr>
                <w:rFonts w:ascii="Calibri Light" w:eastAsia="Times New Roman" w:hAnsi="Calibri Light" w:cs="Calibri Light"/>
                <w:sz w:val="20"/>
                <w:szCs w:val="20"/>
                <w:lang w:eastAsia="en-AU"/>
              </w:rPr>
            </w:pPr>
          </w:p>
        </w:tc>
        <w:tc>
          <w:tcPr>
            <w:tcW w:w="6056"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Identify and develop shared services with other LGs, community and private sector organisations</w:t>
            </w:r>
          </w:p>
        </w:tc>
        <w:tc>
          <w:tcPr>
            <w:tcW w:w="5765" w:type="dxa"/>
            <w:vAlign w:val="center"/>
          </w:tcPr>
          <w:p w:rsidR="0074383F" w:rsidRPr="0074383F" w:rsidRDefault="0074383F" w:rsidP="0074383F">
            <w:pPr>
              <w:ind w:left="75" w:right="133"/>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Completed</w:t>
            </w:r>
          </w:p>
        </w:tc>
      </w:tr>
      <w:tr w:rsidR="0074383F" w:rsidRPr="0074383F" w:rsidTr="00A82F84">
        <w:trPr>
          <w:gridAfter w:val="1"/>
          <w:wAfter w:w="45" w:type="dxa"/>
          <w:trHeight w:val="301"/>
        </w:trPr>
        <w:tc>
          <w:tcPr>
            <w:tcW w:w="3138" w:type="dxa"/>
            <w:vMerge/>
            <w:tcBorders>
              <w:bottom w:val="single" w:sz="4" w:space="0" w:color="auto"/>
            </w:tcBorders>
          </w:tcPr>
          <w:p w:rsidR="0074383F" w:rsidRPr="0074383F" w:rsidRDefault="0074383F" w:rsidP="0074383F">
            <w:pPr>
              <w:ind w:left="75" w:right="140"/>
              <w:jc w:val="left"/>
              <w:rPr>
                <w:rFonts w:ascii="Calibri Light" w:eastAsia="Times New Roman" w:hAnsi="Calibri Light" w:cs="Calibri Light"/>
                <w:sz w:val="20"/>
                <w:szCs w:val="20"/>
                <w:lang w:eastAsia="en-AU"/>
              </w:rPr>
            </w:pPr>
          </w:p>
        </w:tc>
        <w:tc>
          <w:tcPr>
            <w:tcW w:w="6056" w:type="dxa"/>
            <w:tcBorders>
              <w:bottom w:val="single" w:sz="4" w:space="0" w:color="auto"/>
            </w:tcBorders>
            <w:shd w:val="clear" w:color="auto" w:fill="auto"/>
          </w:tcPr>
          <w:p w:rsidR="0074383F" w:rsidRPr="0074383F" w:rsidRDefault="0074383F" w:rsidP="0074383F">
            <w:pPr>
              <w:spacing w:after="100"/>
              <w:ind w:left="75" w:right="142"/>
              <w:jc w:val="left"/>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Seek funding for new, upgrade and renewed community facilities</w:t>
            </w:r>
          </w:p>
        </w:tc>
        <w:tc>
          <w:tcPr>
            <w:tcW w:w="5765" w:type="dxa"/>
            <w:tcBorders>
              <w:bottom w:val="single" w:sz="4" w:space="0" w:color="auto"/>
            </w:tcBorders>
            <w:vAlign w:val="center"/>
          </w:tcPr>
          <w:p w:rsidR="0074383F" w:rsidRPr="0074383F" w:rsidRDefault="0074383F" w:rsidP="0074383F">
            <w:pPr>
              <w:ind w:left="75" w:right="133"/>
              <w:jc w:val="center"/>
              <w:rPr>
                <w:rFonts w:ascii="Calibri Light" w:eastAsia="Times New Roman" w:hAnsi="Calibri Light" w:cs="Calibri Light"/>
                <w:sz w:val="20"/>
                <w:szCs w:val="20"/>
                <w:lang w:eastAsia="en-AU"/>
              </w:rPr>
            </w:pPr>
            <w:r w:rsidRPr="0074383F">
              <w:rPr>
                <w:rFonts w:ascii="Calibri Light" w:eastAsia="Times New Roman" w:hAnsi="Calibri Light" w:cs="Calibri Light"/>
                <w:sz w:val="20"/>
                <w:szCs w:val="20"/>
                <w:lang w:eastAsia="en-AU"/>
              </w:rPr>
              <w:t>Completed</w:t>
            </w:r>
          </w:p>
        </w:tc>
      </w:tr>
    </w:tbl>
    <w:p w:rsidR="0074383F" w:rsidRPr="0074383F" w:rsidRDefault="0074383F" w:rsidP="0074383F">
      <w:pPr>
        <w:widowControl w:val="0"/>
        <w:jc w:val="left"/>
        <w:rPr>
          <w:rFonts w:asciiTheme="minorHAnsi" w:hAnsiTheme="minorHAnsi"/>
          <w:sz w:val="28"/>
          <w:szCs w:val="28"/>
          <w:lang w:val="en-US"/>
        </w:rPr>
      </w:pPr>
      <w:bookmarkStart w:id="36" w:name="_Toc44320147"/>
      <w:bookmarkStart w:id="37" w:name="_Toc44353487"/>
      <w:bookmarkStart w:id="38" w:name="_Toc44507089"/>
      <w:bookmarkStart w:id="39" w:name="_Hlk44332703"/>
    </w:p>
    <w:p w:rsidR="0074383F" w:rsidRPr="0074383F" w:rsidRDefault="0074383F" w:rsidP="0074383F">
      <w:pPr>
        <w:widowControl w:val="0"/>
        <w:jc w:val="left"/>
        <w:rPr>
          <w:rFonts w:asciiTheme="minorHAnsi" w:hAnsiTheme="minorHAnsi"/>
          <w:sz w:val="28"/>
          <w:szCs w:val="28"/>
          <w:lang w:val="en-US"/>
        </w:rPr>
      </w:pPr>
      <w:r w:rsidRPr="0074383F">
        <w:rPr>
          <w:rFonts w:asciiTheme="minorHAnsi" w:hAnsiTheme="minorHAnsi"/>
          <w:sz w:val="28"/>
          <w:szCs w:val="28"/>
          <w:lang w:val="en-US"/>
        </w:rPr>
        <w:t>Strategic Objective 2: Minimising Environmental Impact</w:t>
      </w:r>
      <w:bookmarkEnd w:id="36"/>
      <w:bookmarkEnd w:id="37"/>
      <w:bookmarkEnd w:id="38"/>
    </w:p>
    <w:tbl>
      <w:tblPr>
        <w:tblW w:w="14853"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141"/>
        <w:gridCol w:w="14"/>
        <w:gridCol w:w="6014"/>
        <w:gridCol w:w="14"/>
        <w:gridCol w:w="5656"/>
        <w:gridCol w:w="14"/>
      </w:tblGrid>
      <w:tr w:rsidR="0074383F" w:rsidRPr="0074383F" w:rsidTr="00A82F84">
        <w:trPr>
          <w:gridAfter w:val="1"/>
          <w:wAfter w:w="14" w:type="dxa"/>
          <w:trHeight w:val="46"/>
        </w:trPr>
        <w:tc>
          <w:tcPr>
            <w:tcW w:w="314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autoSpaceDE w:val="0"/>
              <w:autoSpaceDN w:val="0"/>
              <w:spacing w:after="0"/>
              <w:ind w:left="75" w:right="140"/>
              <w:jc w:val="left"/>
              <w:rPr>
                <w:rFonts w:ascii="Calibri Light" w:hAnsi="Calibri Light" w:cs="Calibri Light"/>
                <w:b/>
                <w:sz w:val="22"/>
                <w:lang w:val="en-US"/>
              </w:rPr>
            </w:pPr>
            <w:r w:rsidRPr="0074383F">
              <w:rPr>
                <w:rFonts w:ascii="Calibri Light" w:hAnsi="Calibri Light" w:cs="Calibri Light"/>
                <w:b/>
                <w:sz w:val="22"/>
                <w:lang w:val="en-US"/>
              </w:rPr>
              <w:t>Strategic Context</w:t>
            </w:r>
          </w:p>
        </w:tc>
        <w:tc>
          <w:tcPr>
            <w:tcW w:w="6028"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autoSpaceDE w:val="0"/>
              <w:autoSpaceDN w:val="0"/>
              <w:spacing w:after="0"/>
              <w:ind w:left="75" w:right="142"/>
              <w:jc w:val="left"/>
              <w:rPr>
                <w:rFonts w:ascii="Calibri Light" w:hAnsi="Calibri Light" w:cs="Calibri Light"/>
                <w:b/>
                <w:sz w:val="22"/>
                <w:lang w:val="en-US"/>
              </w:rPr>
            </w:pPr>
            <w:r w:rsidRPr="0074383F">
              <w:rPr>
                <w:rFonts w:ascii="Calibri Light" w:hAnsi="Calibri Light" w:cs="Calibri Light"/>
                <w:b/>
                <w:sz w:val="22"/>
                <w:lang w:val="en-US"/>
              </w:rPr>
              <w:t>Strategic Action</w:t>
            </w:r>
          </w:p>
        </w:tc>
        <w:tc>
          <w:tcPr>
            <w:tcW w:w="56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spacing w:after="0"/>
              <w:ind w:left="75"/>
              <w:jc w:val="center"/>
              <w:rPr>
                <w:rFonts w:ascii="Calibri Light" w:hAnsi="Calibri Light" w:cs="Calibri Light"/>
                <w:b/>
                <w:sz w:val="22"/>
                <w:lang w:val="en-US"/>
              </w:rPr>
            </w:pPr>
            <w:r w:rsidRPr="0074383F">
              <w:rPr>
                <w:rFonts w:ascii="Calibri Light" w:hAnsi="Calibri Light" w:cs="Calibri Light"/>
                <w:b/>
                <w:sz w:val="22"/>
                <w:lang w:val="en-US"/>
              </w:rPr>
              <w:t>Outcome</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55" w:type="dxa"/>
            <w:gridSpan w:val="2"/>
            <w:vMerge w:val="restart"/>
            <w:tcBorders>
              <w:top w:val="single" w:sz="4" w:space="0" w:color="auto"/>
              <w:left w:val="single" w:sz="4" w:space="0" w:color="auto"/>
              <w:bottom w:val="single" w:sz="4" w:space="0" w:color="auto"/>
              <w:right w:val="single" w:sz="4" w:space="0" w:color="auto"/>
            </w:tcBorders>
            <w:vAlign w:val="center"/>
          </w:tcPr>
          <w:p w:rsidR="0074383F" w:rsidRPr="0074383F" w:rsidRDefault="0074383F" w:rsidP="0074383F">
            <w:pPr>
              <w:widowControl w:val="0"/>
              <w:spacing w:after="0"/>
              <w:ind w:left="75" w:right="197"/>
              <w:jc w:val="center"/>
              <w:rPr>
                <w:rFonts w:ascii="Calibri Light" w:hAnsi="Calibri Light" w:cs="Calibri Light"/>
                <w:sz w:val="22"/>
                <w:lang w:val="en-US"/>
              </w:rPr>
            </w:pPr>
            <w:r w:rsidRPr="0074383F">
              <w:rPr>
                <w:rFonts w:ascii="Calibri Light" w:hAnsi="Calibri Light" w:cs="Calibri Light"/>
                <w:sz w:val="22"/>
                <w:lang w:val="en-US"/>
              </w:rPr>
              <w:br w:type="page"/>
            </w:r>
            <w:bookmarkStart w:id="40" w:name="_Toc44320148"/>
            <w:bookmarkStart w:id="41" w:name="_Toc44353497"/>
            <w:bookmarkStart w:id="42" w:name="_Toc44507090"/>
            <w:r w:rsidRPr="0074383F">
              <w:rPr>
                <w:rFonts w:ascii="Calibri Light" w:hAnsi="Calibri Light" w:cs="Calibri Light"/>
                <w:sz w:val="22"/>
                <w:lang w:val="en-US"/>
              </w:rPr>
              <w:t>2A Built Environment</w:t>
            </w:r>
            <w:bookmarkEnd w:id="40"/>
            <w:bookmarkEnd w:id="41"/>
            <w:bookmarkEnd w:id="42"/>
          </w:p>
        </w:tc>
        <w:tc>
          <w:tcPr>
            <w:tcW w:w="6028" w:type="dxa"/>
            <w:gridSpan w:val="2"/>
            <w:tcBorders>
              <w:top w:val="single" w:sz="4" w:space="0" w:color="auto"/>
              <w:left w:val="single" w:sz="4" w:space="0" w:color="auto"/>
              <w:bottom w:val="single" w:sz="4" w:space="0" w:color="auto"/>
              <w:right w:val="single" w:sz="4" w:space="0" w:color="auto"/>
            </w:tcBorders>
            <w:shd w:val="clear" w:color="auto" w:fill="auto"/>
          </w:tcPr>
          <w:p w:rsidR="0074383F" w:rsidRPr="0074383F" w:rsidRDefault="0074383F" w:rsidP="0074383F">
            <w:pPr>
              <w:spacing w:after="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Develop the Gateway Strategy</w:t>
            </w:r>
          </w:p>
        </w:tc>
        <w:tc>
          <w:tcPr>
            <w:tcW w:w="5670" w:type="dxa"/>
            <w:gridSpan w:val="2"/>
            <w:tcBorders>
              <w:top w:val="single" w:sz="4" w:space="0" w:color="auto"/>
              <w:left w:val="single" w:sz="4" w:space="0" w:color="auto"/>
              <w:bottom w:val="single" w:sz="4" w:space="0" w:color="auto"/>
              <w:right w:val="single" w:sz="4" w:space="0" w:color="auto"/>
            </w:tcBorders>
            <w:vAlign w:val="center"/>
          </w:tcPr>
          <w:p w:rsidR="0074383F" w:rsidRPr="0074383F" w:rsidRDefault="0074383F" w:rsidP="0074383F">
            <w:pPr>
              <w:spacing w:after="0"/>
              <w:ind w:left="75" w:right="140"/>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55" w:type="dxa"/>
            <w:gridSpan w:val="2"/>
            <w:vMerge/>
          </w:tcPr>
          <w:p w:rsidR="0074383F" w:rsidRPr="0074383F" w:rsidRDefault="0074383F" w:rsidP="0074383F">
            <w:pPr>
              <w:spacing w:after="0"/>
              <w:ind w:left="75" w:right="140"/>
              <w:jc w:val="left"/>
              <w:rPr>
                <w:rFonts w:ascii="Calibri Light" w:eastAsia="Times New Roman" w:hAnsi="Calibri Light" w:cs="Calibri Light"/>
                <w:sz w:val="22"/>
                <w:lang w:eastAsia="en-AU"/>
              </w:rPr>
            </w:pPr>
          </w:p>
        </w:tc>
        <w:tc>
          <w:tcPr>
            <w:tcW w:w="6028" w:type="dxa"/>
            <w:gridSpan w:val="2"/>
            <w:tcBorders>
              <w:top w:val="single" w:sz="4" w:space="0" w:color="auto"/>
              <w:left w:val="single" w:sz="4" w:space="0" w:color="auto"/>
              <w:bottom w:val="single" w:sz="4" w:space="0" w:color="auto"/>
              <w:right w:val="single" w:sz="4" w:space="0" w:color="auto"/>
            </w:tcBorders>
            <w:shd w:val="clear" w:color="auto" w:fill="auto"/>
          </w:tcPr>
          <w:p w:rsidR="0074383F" w:rsidRPr="0074383F" w:rsidRDefault="0074383F" w:rsidP="0074383F">
            <w:pPr>
              <w:spacing w:after="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Implement the Gordon Infrastructure Plan - Year 2 Progress</w:t>
            </w:r>
          </w:p>
        </w:tc>
        <w:tc>
          <w:tcPr>
            <w:tcW w:w="5670" w:type="dxa"/>
            <w:gridSpan w:val="2"/>
            <w:tcBorders>
              <w:top w:val="single" w:sz="4" w:space="0" w:color="auto"/>
              <w:left w:val="single" w:sz="4" w:space="0" w:color="auto"/>
              <w:bottom w:val="single" w:sz="4" w:space="0" w:color="auto"/>
              <w:right w:val="single" w:sz="4" w:space="0" w:color="auto"/>
            </w:tcBorders>
            <w:vAlign w:val="center"/>
          </w:tcPr>
          <w:p w:rsidR="0074383F" w:rsidRPr="0074383F" w:rsidRDefault="0074383F" w:rsidP="0074383F">
            <w:pPr>
              <w:spacing w:after="0"/>
              <w:ind w:left="75" w:right="140"/>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41"/>
        </w:trPr>
        <w:tc>
          <w:tcPr>
            <w:tcW w:w="3155" w:type="dxa"/>
            <w:gridSpan w:val="2"/>
            <w:vMerge/>
          </w:tcPr>
          <w:p w:rsidR="0074383F" w:rsidRPr="0074383F" w:rsidRDefault="0074383F" w:rsidP="0074383F">
            <w:pPr>
              <w:spacing w:after="0"/>
              <w:ind w:left="75" w:right="140"/>
              <w:jc w:val="left"/>
              <w:rPr>
                <w:rFonts w:ascii="Calibri Light" w:eastAsia="Times New Roman" w:hAnsi="Calibri Light" w:cs="Calibri Light"/>
                <w:sz w:val="22"/>
                <w:lang w:eastAsia="en-AU"/>
              </w:rPr>
            </w:pPr>
          </w:p>
        </w:tc>
        <w:tc>
          <w:tcPr>
            <w:tcW w:w="6028" w:type="dxa"/>
            <w:gridSpan w:val="2"/>
            <w:tcBorders>
              <w:top w:val="single" w:sz="4" w:space="0" w:color="auto"/>
              <w:left w:val="single" w:sz="4" w:space="0" w:color="auto"/>
              <w:right w:val="single" w:sz="4" w:space="0" w:color="auto"/>
            </w:tcBorders>
            <w:shd w:val="clear" w:color="auto" w:fill="auto"/>
          </w:tcPr>
          <w:p w:rsidR="0074383F" w:rsidRPr="0074383F" w:rsidRDefault="0074383F" w:rsidP="0074383F">
            <w:pPr>
              <w:spacing w:after="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Incorporate flood mapping into the planning scheme (2017-2021) and prepare and exhibit Moorabool Planning Scheme Amendment (c91)</w:t>
            </w:r>
          </w:p>
        </w:tc>
        <w:tc>
          <w:tcPr>
            <w:tcW w:w="5670" w:type="dxa"/>
            <w:gridSpan w:val="2"/>
            <w:tcBorders>
              <w:top w:val="single" w:sz="4" w:space="0" w:color="auto"/>
              <w:left w:val="single" w:sz="4" w:space="0" w:color="auto"/>
              <w:right w:val="single" w:sz="4" w:space="0" w:color="auto"/>
            </w:tcBorders>
            <w:vAlign w:val="center"/>
          </w:tcPr>
          <w:p w:rsidR="0074383F" w:rsidRPr="0074383F" w:rsidRDefault="0074383F" w:rsidP="0074383F">
            <w:pPr>
              <w:spacing w:after="0"/>
              <w:ind w:left="75" w:right="140"/>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In Progress (90%)</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6"/>
              <w:rPr>
                <w:rFonts w:ascii="Calibri Light" w:eastAsia="Times New Roman" w:hAnsi="Calibri Light" w:cs="Calibri Light"/>
                <w:kern w:val="2"/>
                <w:sz w:val="22"/>
                <w:lang w:eastAsia="en-AU"/>
              </w:rPr>
            </w:pPr>
            <w:r w:rsidRPr="0074383F">
              <w:rPr>
                <w:rFonts w:ascii="Calibri Light" w:eastAsia="Times New Roman" w:hAnsi="Calibri Light" w:cs="Calibri Light"/>
                <w:kern w:val="2"/>
                <w:sz w:val="22"/>
                <w:lang w:eastAsia="en-AU"/>
              </w:rPr>
              <w:t xml:space="preserve">Amendment C91 seeks to introduce flood controls to the Moorabool Planning Scheme. Following the preparation of the flood </w:t>
            </w:r>
            <w:r w:rsidRPr="0074383F">
              <w:rPr>
                <w:rFonts w:ascii="Calibri Light" w:eastAsia="Times New Roman" w:hAnsi="Calibri Light" w:cs="Calibri Light"/>
                <w:sz w:val="22"/>
                <w:lang w:eastAsia="en-AU"/>
              </w:rPr>
              <w:t>study</w:t>
            </w:r>
            <w:r w:rsidRPr="0074383F">
              <w:rPr>
                <w:rFonts w:ascii="Calibri Light" w:eastAsia="Times New Roman" w:hAnsi="Calibri Light" w:cs="Calibri Light"/>
                <w:kern w:val="2"/>
                <w:sz w:val="22"/>
                <w:lang w:eastAsia="en-AU"/>
              </w:rPr>
              <w:t xml:space="preserve"> and mapping in conjunction with Melbourne Water, a report was presented to the Ordinary Meeting of Council in September 2019, where Councillors endorsed seeking authorisation from the Department of Environment, Land, Water and Planning (DELWP) and exhibiting the Amendment. Conditional authorisation was received from DELWP on 25 November 2019, to prepare and exhibit the amendment. On 13 February 2020, DELWP granted approval to commence exhibition.  Exhibition formally commenced on the 12 March 2020 for a period of 8 weeks.  Due to COVID</w:t>
            </w:r>
            <w:r w:rsidRPr="0074383F">
              <w:rPr>
                <w:rFonts w:ascii="Calibri Light" w:eastAsia="Times New Roman" w:hAnsi="Calibri Light" w:cs="Calibri Light"/>
                <w:kern w:val="2"/>
                <w:sz w:val="22"/>
                <w:lang w:eastAsia="en-AU"/>
              </w:rPr>
              <w:noBreakHyphen/>
              <w:t xml:space="preserve">19, Council has written to all affected parties, advising that the exhibition period will now be extended until 4 weeks after government restrictions are either removed or relaxed.  A further letter will be sent </w:t>
            </w:r>
            <w:proofErr w:type="gramStart"/>
            <w:r w:rsidRPr="0074383F">
              <w:rPr>
                <w:rFonts w:ascii="Calibri Light" w:eastAsia="Times New Roman" w:hAnsi="Calibri Light" w:cs="Calibri Light"/>
                <w:kern w:val="2"/>
                <w:sz w:val="22"/>
                <w:lang w:eastAsia="en-AU"/>
              </w:rPr>
              <w:t>at a later date</w:t>
            </w:r>
            <w:proofErr w:type="gramEnd"/>
            <w:r w:rsidRPr="0074383F">
              <w:rPr>
                <w:rFonts w:ascii="Calibri Light" w:eastAsia="Times New Roman" w:hAnsi="Calibri Light" w:cs="Calibri Light"/>
                <w:kern w:val="2"/>
                <w:sz w:val="22"/>
                <w:lang w:eastAsia="en-AU"/>
              </w:rPr>
              <w:t>, to advise of the new closing date for submissions.</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55" w:type="dxa"/>
            <w:gridSpan w:val="2"/>
            <w:vMerge/>
          </w:tcPr>
          <w:p w:rsidR="0074383F" w:rsidRPr="0074383F" w:rsidRDefault="0074383F" w:rsidP="0074383F">
            <w:pPr>
              <w:spacing w:after="0"/>
              <w:ind w:left="75" w:right="140"/>
              <w:jc w:val="left"/>
              <w:rPr>
                <w:rFonts w:ascii="Calibri Light" w:eastAsia="Times New Roman" w:hAnsi="Calibri Light" w:cs="Calibri Light"/>
                <w:sz w:val="22"/>
                <w:lang w:eastAsia="en-AU"/>
              </w:rPr>
            </w:pPr>
          </w:p>
        </w:tc>
        <w:tc>
          <w:tcPr>
            <w:tcW w:w="6028" w:type="dxa"/>
            <w:gridSpan w:val="2"/>
            <w:tcBorders>
              <w:top w:val="single" w:sz="4" w:space="0" w:color="auto"/>
              <w:left w:val="single" w:sz="4" w:space="0" w:color="auto"/>
              <w:bottom w:val="single" w:sz="4" w:space="0" w:color="auto"/>
              <w:right w:val="single" w:sz="4" w:space="0" w:color="auto"/>
            </w:tcBorders>
            <w:shd w:val="clear" w:color="auto" w:fill="auto"/>
          </w:tcPr>
          <w:p w:rsidR="0074383F" w:rsidRPr="0074383F" w:rsidRDefault="0074383F" w:rsidP="0074383F">
            <w:pPr>
              <w:spacing w:after="0"/>
              <w:ind w:left="107"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Review and implement a Bacchus Marsh Avenue of Honour Management Plan</w:t>
            </w:r>
          </w:p>
        </w:tc>
        <w:tc>
          <w:tcPr>
            <w:tcW w:w="5670" w:type="dxa"/>
            <w:gridSpan w:val="2"/>
            <w:tcBorders>
              <w:top w:val="single" w:sz="4" w:space="0" w:color="auto"/>
              <w:left w:val="single" w:sz="4" w:space="0" w:color="auto"/>
              <w:bottom w:val="single" w:sz="4" w:space="0" w:color="auto"/>
              <w:right w:val="single" w:sz="4" w:space="0" w:color="auto"/>
            </w:tcBorders>
            <w:vAlign w:val="center"/>
          </w:tcPr>
          <w:p w:rsidR="0074383F" w:rsidRPr="0074383F" w:rsidRDefault="0074383F" w:rsidP="0074383F">
            <w:pPr>
              <w:spacing w:after="0"/>
              <w:ind w:left="75" w:right="140"/>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55" w:type="dxa"/>
            <w:gridSpan w:val="2"/>
            <w:vMerge/>
          </w:tcPr>
          <w:p w:rsidR="0074383F" w:rsidRPr="0074383F" w:rsidRDefault="0074383F" w:rsidP="0074383F">
            <w:pPr>
              <w:spacing w:after="0"/>
              <w:ind w:left="75" w:right="140"/>
              <w:jc w:val="left"/>
              <w:rPr>
                <w:rFonts w:ascii="Calibri Light" w:eastAsia="Times New Roman" w:hAnsi="Calibri Light" w:cs="Calibri Light"/>
                <w:sz w:val="22"/>
                <w:lang w:eastAsia="en-AU"/>
              </w:rPr>
            </w:pPr>
          </w:p>
        </w:tc>
        <w:tc>
          <w:tcPr>
            <w:tcW w:w="6028" w:type="dxa"/>
            <w:gridSpan w:val="2"/>
            <w:tcBorders>
              <w:top w:val="single" w:sz="4" w:space="0" w:color="auto"/>
              <w:left w:val="single" w:sz="4" w:space="0" w:color="auto"/>
              <w:bottom w:val="single" w:sz="4" w:space="0" w:color="auto"/>
              <w:right w:val="single" w:sz="4" w:space="0" w:color="auto"/>
            </w:tcBorders>
            <w:shd w:val="clear" w:color="auto" w:fill="auto"/>
          </w:tcPr>
          <w:p w:rsidR="0074383F" w:rsidRPr="0074383F" w:rsidRDefault="0074383F" w:rsidP="0074383F">
            <w:pPr>
              <w:spacing w:after="0"/>
              <w:ind w:left="107"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Implement an Energy Efficient Street Lighting Plan</w:t>
            </w:r>
          </w:p>
        </w:tc>
        <w:tc>
          <w:tcPr>
            <w:tcW w:w="5670" w:type="dxa"/>
            <w:gridSpan w:val="2"/>
            <w:tcBorders>
              <w:top w:val="single" w:sz="4" w:space="0" w:color="auto"/>
              <w:left w:val="single" w:sz="4" w:space="0" w:color="auto"/>
              <w:bottom w:val="single" w:sz="4" w:space="0" w:color="auto"/>
              <w:right w:val="single" w:sz="4" w:space="0" w:color="auto"/>
            </w:tcBorders>
            <w:vAlign w:val="center"/>
          </w:tcPr>
          <w:p w:rsidR="0074383F" w:rsidRPr="0074383F" w:rsidRDefault="0074383F" w:rsidP="0074383F">
            <w:pPr>
              <w:spacing w:after="0"/>
              <w:ind w:left="75" w:right="140"/>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0"/>
        </w:trPr>
        <w:tc>
          <w:tcPr>
            <w:tcW w:w="3155" w:type="dxa"/>
            <w:gridSpan w:val="2"/>
            <w:vMerge w:val="restart"/>
            <w:tcBorders>
              <w:top w:val="single" w:sz="4" w:space="0" w:color="auto"/>
              <w:left w:val="single" w:sz="4" w:space="0" w:color="auto"/>
              <w:bottom w:val="single" w:sz="4" w:space="0" w:color="auto"/>
              <w:right w:val="single" w:sz="4" w:space="0" w:color="auto"/>
            </w:tcBorders>
            <w:vAlign w:val="center"/>
          </w:tcPr>
          <w:p w:rsidR="0074383F" w:rsidRPr="0074383F" w:rsidRDefault="0074383F" w:rsidP="0074383F">
            <w:pPr>
              <w:widowControl w:val="0"/>
              <w:spacing w:after="0"/>
              <w:ind w:left="75" w:right="197"/>
              <w:jc w:val="center"/>
              <w:rPr>
                <w:rFonts w:ascii="Calibri Light" w:hAnsi="Calibri Light" w:cs="Calibri Light"/>
                <w:sz w:val="22"/>
                <w:lang w:val="en-US"/>
              </w:rPr>
            </w:pPr>
            <w:bookmarkStart w:id="43" w:name="_Toc44507091"/>
            <w:r w:rsidRPr="0074383F">
              <w:rPr>
                <w:rFonts w:ascii="Calibri Light" w:hAnsi="Calibri Light" w:cs="Calibri Light"/>
                <w:sz w:val="22"/>
                <w:lang w:val="en-US"/>
              </w:rPr>
              <w:t>2B Natural Environment</w:t>
            </w:r>
            <w:bookmarkEnd w:id="43"/>
          </w:p>
        </w:tc>
        <w:tc>
          <w:tcPr>
            <w:tcW w:w="6028" w:type="dxa"/>
            <w:gridSpan w:val="2"/>
            <w:tcBorders>
              <w:top w:val="single" w:sz="4" w:space="0" w:color="auto"/>
              <w:left w:val="single" w:sz="4" w:space="0" w:color="auto"/>
              <w:right w:val="single" w:sz="4" w:space="0" w:color="auto"/>
            </w:tcBorders>
            <w:shd w:val="clear" w:color="auto" w:fill="auto"/>
          </w:tcPr>
          <w:p w:rsidR="0074383F" w:rsidRPr="0074383F" w:rsidRDefault="0074383F" w:rsidP="0074383F">
            <w:pPr>
              <w:spacing w:after="0"/>
              <w:ind w:left="107"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 Bald Hill Activation Plan Feasibility Study</w:t>
            </w:r>
          </w:p>
        </w:tc>
        <w:tc>
          <w:tcPr>
            <w:tcW w:w="5670" w:type="dxa"/>
            <w:gridSpan w:val="2"/>
            <w:tcBorders>
              <w:top w:val="single" w:sz="4" w:space="0" w:color="auto"/>
              <w:left w:val="single" w:sz="4" w:space="0" w:color="auto"/>
              <w:right w:val="single" w:sz="4" w:space="0" w:color="auto"/>
            </w:tcBorders>
            <w:vAlign w:val="center"/>
          </w:tcPr>
          <w:p w:rsidR="0074383F" w:rsidRPr="0074383F" w:rsidRDefault="0074383F" w:rsidP="0074383F">
            <w:pPr>
              <w:spacing w:after="0"/>
              <w:ind w:left="75" w:right="140"/>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55" w:type="dxa"/>
            <w:gridSpan w:val="2"/>
            <w:vMerge/>
          </w:tcPr>
          <w:p w:rsidR="0074383F" w:rsidRPr="0074383F" w:rsidRDefault="0074383F" w:rsidP="0074383F">
            <w:pPr>
              <w:spacing w:after="0"/>
              <w:ind w:left="75" w:right="140"/>
              <w:jc w:val="left"/>
              <w:rPr>
                <w:rFonts w:ascii="Calibri Light" w:eastAsia="Times New Roman" w:hAnsi="Calibri Light" w:cs="Calibri Light"/>
                <w:sz w:val="22"/>
                <w:lang w:eastAsia="en-AU"/>
              </w:rPr>
            </w:pPr>
          </w:p>
        </w:tc>
        <w:tc>
          <w:tcPr>
            <w:tcW w:w="6028" w:type="dxa"/>
            <w:gridSpan w:val="2"/>
            <w:tcBorders>
              <w:top w:val="single" w:sz="4" w:space="0" w:color="auto"/>
              <w:left w:val="single" w:sz="4" w:space="0" w:color="auto"/>
              <w:bottom w:val="single" w:sz="4" w:space="0" w:color="auto"/>
              <w:right w:val="single" w:sz="4" w:space="0" w:color="auto"/>
            </w:tcBorders>
            <w:shd w:val="clear" w:color="auto" w:fill="auto"/>
          </w:tcPr>
          <w:p w:rsidR="0074383F" w:rsidRPr="0074383F" w:rsidRDefault="0074383F" w:rsidP="0074383F">
            <w:pPr>
              <w:spacing w:after="0"/>
              <w:ind w:left="107"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Finalise and Implement the action plan of the Moorabool Sustainable Environment Strategy</w:t>
            </w:r>
          </w:p>
        </w:tc>
        <w:tc>
          <w:tcPr>
            <w:tcW w:w="5670" w:type="dxa"/>
            <w:gridSpan w:val="2"/>
            <w:tcBorders>
              <w:top w:val="single" w:sz="4" w:space="0" w:color="auto"/>
              <w:left w:val="single" w:sz="4" w:space="0" w:color="auto"/>
              <w:bottom w:val="single" w:sz="4" w:space="0" w:color="auto"/>
              <w:right w:val="single" w:sz="4" w:space="0" w:color="auto"/>
            </w:tcBorders>
            <w:vAlign w:val="center"/>
          </w:tcPr>
          <w:p w:rsidR="0074383F" w:rsidRPr="0074383F" w:rsidRDefault="0074383F" w:rsidP="0074383F">
            <w:pPr>
              <w:spacing w:after="0"/>
              <w:ind w:left="75" w:right="140"/>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
        </w:trPr>
        <w:tc>
          <w:tcPr>
            <w:tcW w:w="3155" w:type="dxa"/>
            <w:gridSpan w:val="2"/>
            <w:vMerge/>
          </w:tcPr>
          <w:p w:rsidR="0074383F" w:rsidRPr="0074383F" w:rsidRDefault="0074383F" w:rsidP="0074383F">
            <w:pPr>
              <w:spacing w:after="0"/>
              <w:ind w:left="75" w:right="140"/>
              <w:jc w:val="left"/>
              <w:rPr>
                <w:rFonts w:ascii="Calibri Light" w:eastAsia="Times New Roman" w:hAnsi="Calibri Light" w:cs="Calibri Light"/>
                <w:sz w:val="22"/>
                <w:lang w:eastAsia="en-AU"/>
              </w:rPr>
            </w:pPr>
          </w:p>
        </w:tc>
        <w:tc>
          <w:tcPr>
            <w:tcW w:w="6028" w:type="dxa"/>
            <w:gridSpan w:val="2"/>
            <w:tcBorders>
              <w:top w:val="single" w:sz="4" w:space="0" w:color="auto"/>
              <w:left w:val="single" w:sz="4" w:space="0" w:color="auto"/>
              <w:bottom w:val="single" w:sz="4" w:space="0" w:color="auto"/>
              <w:right w:val="single" w:sz="4" w:space="0" w:color="auto"/>
            </w:tcBorders>
            <w:shd w:val="clear" w:color="auto" w:fill="auto"/>
          </w:tcPr>
          <w:p w:rsidR="0074383F" w:rsidRPr="0074383F" w:rsidRDefault="0074383F" w:rsidP="0074383F">
            <w:pPr>
              <w:spacing w:after="0"/>
              <w:ind w:left="107"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Develop an Open Space Integrated Water Management Plan</w:t>
            </w:r>
          </w:p>
        </w:tc>
        <w:tc>
          <w:tcPr>
            <w:tcW w:w="5670" w:type="dxa"/>
            <w:gridSpan w:val="2"/>
            <w:tcBorders>
              <w:top w:val="single" w:sz="4" w:space="0" w:color="auto"/>
              <w:left w:val="single" w:sz="4" w:space="0" w:color="auto"/>
              <w:bottom w:val="single" w:sz="4" w:space="0" w:color="auto"/>
              <w:right w:val="single" w:sz="4" w:space="0" w:color="auto"/>
            </w:tcBorders>
            <w:vAlign w:val="center"/>
          </w:tcPr>
          <w:p w:rsidR="0074383F" w:rsidRPr="0074383F" w:rsidRDefault="0074383F" w:rsidP="0074383F">
            <w:pPr>
              <w:spacing w:after="0"/>
              <w:ind w:left="75" w:right="140"/>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
        </w:trPr>
        <w:tc>
          <w:tcPr>
            <w:tcW w:w="3155" w:type="dxa"/>
            <w:gridSpan w:val="2"/>
            <w:vMerge/>
          </w:tcPr>
          <w:p w:rsidR="0074383F" w:rsidRPr="0074383F" w:rsidRDefault="0074383F" w:rsidP="0074383F">
            <w:pPr>
              <w:spacing w:after="0"/>
              <w:ind w:left="75" w:right="140"/>
              <w:jc w:val="left"/>
              <w:rPr>
                <w:rFonts w:ascii="Calibri Light" w:eastAsia="Times New Roman" w:hAnsi="Calibri Light" w:cs="Calibri Light"/>
                <w:sz w:val="22"/>
                <w:lang w:eastAsia="en-AU"/>
              </w:rPr>
            </w:pPr>
          </w:p>
        </w:tc>
        <w:tc>
          <w:tcPr>
            <w:tcW w:w="6028" w:type="dxa"/>
            <w:gridSpan w:val="2"/>
            <w:tcBorders>
              <w:top w:val="single" w:sz="4" w:space="0" w:color="auto"/>
              <w:left w:val="single" w:sz="4" w:space="0" w:color="auto"/>
              <w:bottom w:val="single" w:sz="4" w:space="0" w:color="auto"/>
              <w:right w:val="single" w:sz="4" w:space="0" w:color="auto"/>
            </w:tcBorders>
            <w:shd w:val="clear" w:color="auto" w:fill="auto"/>
          </w:tcPr>
          <w:p w:rsidR="0074383F" w:rsidRPr="0074383F" w:rsidRDefault="0074383F" w:rsidP="0074383F">
            <w:pPr>
              <w:spacing w:after="0"/>
              <w:ind w:left="107"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Develop and implement a policy on allocation, use and trading of water for Council water assets – Stage 1</w:t>
            </w:r>
          </w:p>
        </w:tc>
        <w:tc>
          <w:tcPr>
            <w:tcW w:w="5670" w:type="dxa"/>
            <w:gridSpan w:val="2"/>
            <w:tcBorders>
              <w:top w:val="single" w:sz="4" w:space="0" w:color="auto"/>
              <w:left w:val="single" w:sz="4" w:space="0" w:color="auto"/>
              <w:bottom w:val="single" w:sz="4" w:space="0" w:color="auto"/>
              <w:right w:val="single" w:sz="4" w:space="0" w:color="auto"/>
            </w:tcBorders>
            <w:vAlign w:val="center"/>
          </w:tcPr>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6"/>
              <w:jc w:val="center"/>
              <w:rPr>
                <w:rFonts w:ascii="Calibri Light" w:eastAsia="Times New Roman" w:hAnsi="Calibri Light" w:cs="Calibri Light"/>
                <w:kern w:val="2"/>
                <w:sz w:val="22"/>
                <w:lang w:eastAsia="en-AU"/>
              </w:rPr>
            </w:pPr>
            <w:r w:rsidRPr="0074383F">
              <w:rPr>
                <w:rFonts w:ascii="Calibri Light" w:eastAsia="Times New Roman" w:hAnsi="Calibri Light" w:cs="Calibri Light"/>
                <w:kern w:val="2"/>
                <w:sz w:val="22"/>
                <w:lang w:eastAsia="en-AU"/>
              </w:rPr>
              <w:t>In progress (90%)</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6" w:right="134"/>
              <w:rPr>
                <w:rFonts w:ascii="Calibri Light" w:eastAsia="Times New Roman" w:hAnsi="Calibri Light" w:cs="Calibri Light"/>
                <w:kern w:val="2"/>
                <w:sz w:val="22"/>
                <w:lang w:eastAsia="en-AU"/>
              </w:rPr>
            </w:pPr>
            <w:r w:rsidRPr="0074383F">
              <w:rPr>
                <w:rFonts w:ascii="Calibri Light" w:eastAsia="Times New Roman" w:hAnsi="Calibri Light" w:cs="Calibri Light"/>
                <w:kern w:val="2"/>
                <w:sz w:val="22"/>
                <w:lang w:eastAsia="en-AU"/>
              </w:rPr>
              <w:t>A policy has been developed, with internal engagement to be undertaken in July 2020, with the aim for it to be considered by the Executive Group.</w:t>
            </w:r>
          </w:p>
        </w:tc>
      </w:tr>
    </w:tbl>
    <w:p w:rsidR="0074383F" w:rsidRPr="0074383F" w:rsidRDefault="0074383F" w:rsidP="0074383F">
      <w:pPr>
        <w:widowControl w:val="0"/>
        <w:jc w:val="left"/>
        <w:rPr>
          <w:rFonts w:asciiTheme="minorHAnsi" w:hAnsiTheme="minorHAnsi"/>
          <w:sz w:val="28"/>
          <w:szCs w:val="28"/>
          <w:lang w:val="en-US"/>
        </w:rPr>
      </w:pPr>
      <w:bookmarkStart w:id="44" w:name="_Toc44320150"/>
      <w:bookmarkStart w:id="45" w:name="_Toc44353498"/>
      <w:bookmarkStart w:id="46" w:name="_Toc44507092"/>
    </w:p>
    <w:p w:rsidR="0074383F" w:rsidRPr="0074383F" w:rsidRDefault="0074383F" w:rsidP="0074383F">
      <w:pPr>
        <w:spacing w:after="0"/>
        <w:jc w:val="left"/>
        <w:rPr>
          <w:rFonts w:asciiTheme="minorHAnsi" w:hAnsiTheme="minorHAnsi"/>
          <w:sz w:val="28"/>
          <w:szCs w:val="28"/>
          <w:lang w:val="en-US"/>
        </w:rPr>
      </w:pPr>
      <w:r w:rsidRPr="0074383F">
        <w:rPr>
          <w:rFonts w:asciiTheme="minorHAnsi" w:hAnsiTheme="minorHAnsi"/>
          <w:sz w:val="28"/>
          <w:szCs w:val="28"/>
          <w:lang w:val="en-US"/>
        </w:rPr>
        <w:br w:type="page"/>
        <w:t>Strategic Objective 3: Stimulating Economic Development</w:t>
      </w:r>
      <w:bookmarkEnd w:id="44"/>
      <w:bookmarkEnd w:id="45"/>
      <w:bookmarkEnd w:id="46"/>
    </w:p>
    <w:tbl>
      <w:tblPr>
        <w:tblW w:w="14884"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118"/>
        <w:gridCol w:w="6094"/>
        <w:gridCol w:w="5654"/>
        <w:gridCol w:w="18"/>
      </w:tblGrid>
      <w:tr w:rsidR="0074383F" w:rsidRPr="0074383F" w:rsidTr="00A82F84">
        <w:trPr>
          <w:trHeight w:val="46"/>
        </w:trPr>
        <w:tc>
          <w:tcPr>
            <w:tcW w:w="311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autoSpaceDE w:val="0"/>
              <w:autoSpaceDN w:val="0"/>
              <w:spacing w:after="0"/>
              <w:ind w:left="75" w:right="140"/>
              <w:jc w:val="left"/>
              <w:rPr>
                <w:rFonts w:ascii="Calibri Light" w:hAnsi="Calibri Light" w:cs="Calibri Light"/>
                <w:b/>
                <w:sz w:val="22"/>
                <w:lang w:val="en-US"/>
              </w:rPr>
            </w:pPr>
            <w:r w:rsidRPr="0074383F">
              <w:rPr>
                <w:rFonts w:ascii="Calibri Light" w:hAnsi="Calibri Light" w:cs="Calibri Light"/>
                <w:b/>
                <w:sz w:val="22"/>
                <w:lang w:val="en-US"/>
              </w:rPr>
              <w:t>Strategic Context</w:t>
            </w:r>
          </w:p>
        </w:tc>
        <w:tc>
          <w:tcPr>
            <w:tcW w:w="609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autoSpaceDE w:val="0"/>
              <w:autoSpaceDN w:val="0"/>
              <w:spacing w:after="0"/>
              <w:ind w:left="75" w:right="142"/>
              <w:jc w:val="left"/>
              <w:rPr>
                <w:rFonts w:ascii="Calibri Light" w:hAnsi="Calibri Light" w:cs="Calibri Light"/>
                <w:b/>
                <w:sz w:val="22"/>
                <w:lang w:val="en-US"/>
              </w:rPr>
            </w:pPr>
            <w:r w:rsidRPr="0074383F">
              <w:rPr>
                <w:rFonts w:ascii="Calibri Light" w:hAnsi="Calibri Light" w:cs="Calibri Light"/>
                <w:b/>
                <w:sz w:val="22"/>
                <w:lang w:val="en-US"/>
              </w:rPr>
              <w:t>Strategic Action</w:t>
            </w:r>
          </w:p>
        </w:tc>
        <w:tc>
          <w:tcPr>
            <w:tcW w:w="567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spacing w:after="0"/>
              <w:ind w:left="75"/>
              <w:jc w:val="center"/>
              <w:rPr>
                <w:rFonts w:ascii="Calibri Light" w:hAnsi="Calibri Light" w:cs="Calibri Light"/>
                <w:b/>
                <w:sz w:val="22"/>
                <w:lang w:val="en-US"/>
              </w:rPr>
            </w:pPr>
            <w:r w:rsidRPr="0074383F">
              <w:rPr>
                <w:rFonts w:ascii="Calibri Light" w:hAnsi="Calibri Light" w:cs="Calibri Light"/>
                <w:b/>
                <w:sz w:val="22"/>
                <w:lang w:val="en-US"/>
              </w:rPr>
              <w:t>Outcome</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6"/>
        </w:trPr>
        <w:tc>
          <w:tcPr>
            <w:tcW w:w="3118" w:type="dxa"/>
            <w:vMerge w:val="restart"/>
            <w:vAlign w:val="center"/>
          </w:tcPr>
          <w:p w:rsidR="0074383F" w:rsidRPr="0074383F" w:rsidRDefault="0074383F" w:rsidP="0074383F">
            <w:pPr>
              <w:widowControl w:val="0"/>
              <w:spacing w:after="0"/>
              <w:ind w:left="75" w:right="197"/>
              <w:jc w:val="center"/>
              <w:rPr>
                <w:rFonts w:ascii="Calibri Light" w:hAnsi="Calibri Light" w:cs="Calibri Light"/>
                <w:sz w:val="22"/>
                <w:lang w:val="en-US"/>
              </w:rPr>
            </w:pPr>
            <w:bookmarkStart w:id="47" w:name="_Toc44507093"/>
            <w:r w:rsidRPr="0074383F">
              <w:rPr>
                <w:rFonts w:ascii="Calibri Light" w:hAnsi="Calibri Light" w:cs="Calibri Light"/>
                <w:sz w:val="22"/>
                <w:lang w:val="en-US"/>
              </w:rPr>
              <w:t>3A Land Use Planning</w:t>
            </w:r>
            <w:bookmarkEnd w:id="47"/>
          </w:p>
        </w:tc>
        <w:tc>
          <w:tcPr>
            <w:tcW w:w="6094" w:type="dxa"/>
            <w:tcBorders>
              <w:bottom w:val="nil"/>
            </w:tcBorders>
            <w:shd w:val="clear" w:color="auto" w:fill="auto"/>
          </w:tcPr>
          <w:p w:rsidR="0074383F" w:rsidRPr="0074383F" w:rsidRDefault="0074383F" w:rsidP="0074383F">
            <w:pPr>
              <w:spacing w:after="100"/>
              <w:ind w:left="143"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Incorporate strategic documents into the Planning Scheme:</w:t>
            </w:r>
          </w:p>
        </w:tc>
        <w:tc>
          <w:tcPr>
            <w:tcW w:w="5672" w:type="dxa"/>
            <w:gridSpan w:val="2"/>
            <w:tcBorders>
              <w:bottom w:val="nil"/>
            </w:tcBorders>
            <w:vAlign w:val="center"/>
          </w:tcPr>
          <w:p w:rsidR="0074383F" w:rsidRPr="0074383F" w:rsidRDefault="0074383F" w:rsidP="0074383F">
            <w:pPr>
              <w:ind w:left="137" w:right="119"/>
              <w:jc w:val="center"/>
              <w:rPr>
                <w:rFonts w:ascii="Calibri Light" w:eastAsia="Times New Roman" w:hAnsi="Calibri Light" w:cs="Calibri Light"/>
                <w:sz w:val="22"/>
                <w:lang w:eastAsia="en-AU"/>
              </w:rPr>
            </w:pP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4" w:type="dxa"/>
            <w:tcBorders>
              <w:top w:val="nil"/>
              <w:bottom w:val="nil"/>
            </w:tcBorders>
            <w:shd w:val="clear" w:color="auto" w:fill="auto"/>
          </w:tcPr>
          <w:p w:rsidR="0074383F" w:rsidRPr="0074383F" w:rsidRDefault="0074383F" w:rsidP="0074383F">
            <w:pPr>
              <w:spacing w:after="0" w:line="276" w:lineRule="auto"/>
              <w:ind w:left="143" w:right="142"/>
              <w:rPr>
                <w:rFonts w:ascii="Calibri Light" w:eastAsia="Times New Roman" w:hAnsi="Calibri Light" w:cs="Calibri Light"/>
                <w:sz w:val="22"/>
                <w:lang w:val="en-US"/>
              </w:rPr>
            </w:pPr>
            <w:r w:rsidRPr="0074383F">
              <w:rPr>
                <w:rFonts w:ascii="Calibri Light" w:eastAsia="Times New Roman" w:hAnsi="Calibri Light" w:cs="Calibri Light"/>
                <w:sz w:val="22"/>
                <w:lang w:val="en-US"/>
              </w:rPr>
              <w:t>-</w:t>
            </w:r>
            <w:r w:rsidRPr="0074383F">
              <w:rPr>
                <w:rFonts w:ascii="Calibri Light" w:eastAsia="Times New Roman" w:hAnsi="Calibri Light" w:cs="Calibri Light"/>
                <w:sz w:val="22"/>
                <w:lang w:val="en-US"/>
              </w:rPr>
              <w:tab/>
              <w:t>Ballan Strategic documents</w:t>
            </w:r>
          </w:p>
        </w:tc>
        <w:tc>
          <w:tcPr>
            <w:tcW w:w="5672" w:type="dxa"/>
            <w:gridSpan w:val="2"/>
            <w:tcBorders>
              <w:top w:val="nil"/>
            </w:tcBorders>
            <w:vAlign w:val="center"/>
          </w:tcPr>
          <w:p w:rsidR="0074383F" w:rsidRPr="0074383F" w:rsidRDefault="0074383F" w:rsidP="0074383F">
            <w:pPr>
              <w:spacing w:after="0"/>
              <w:ind w:left="13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89"/>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4" w:type="dxa"/>
            <w:tcBorders>
              <w:top w:val="nil"/>
              <w:bottom w:val="single" w:sz="4" w:space="0" w:color="auto"/>
            </w:tcBorders>
            <w:shd w:val="clear" w:color="auto" w:fill="auto"/>
          </w:tcPr>
          <w:p w:rsidR="0074383F" w:rsidRPr="0074383F" w:rsidRDefault="0074383F" w:rsidP="0074383F">
            <w:pPr>
              <w:spacing w:after="100" w:line="276" w:lineRule="auto"/>
              <w:ind w:left="143" w:right="142"/>
              <w:contextualSpacing/>
              <w:rPr>
                <w:rFonts w:ascii="Calibri Light" w:eastAsia="Times New Roman" w:hAnsi="Calibri Light" w:cs="Calibri Light"/>
                <w:sz w:val="22"/>
                <w:lang w:val="en-US"/>
              </w:rPr>
            </w:pPr>
            <w:r w:rsidRPr="0074383F">
              <w:rPr>
                <w:rFonts w:ascii="Calibri Light" w:eastAsia="Times New Roman" w:hAnsi="Calibri Light" w:cs="Calibri Light"/>
                <w:sz w:val="22"/>
                <w:lang w:val="en-US"/>
              </w:rPr>
              <w:t>-</w:t>
            </w:r>
            <w:r w:rsidRPr="0074383F">
              <w:rPr>
                <w:rFonts w:ascii="Calibri Light" w:eastAsia="Times New Roman" w:hAnsi="Calibri Light" w:cs="Calibri Light"/>
                <w:sz w:val="22"/>
                <w:lang w:val="en-US"/>
              </w:rPr>
              <w:tab/>
              <w:t>West Moorabool Heritage Study</w:t>
            </w:r>
          </w:p>
        </w:tc>
        <w:tc>
          <w:tcPr>
            <w:tcW w:w="5672" w:type="dxa"/>
            <w:gridSpan w:val="2"/>
            <w:vAlign w:val="center"/>
          </w:tcPr>
          <w:p w:rsidR="0074383F" w:rsidRPr="0074383F" w:rsidRDefault="0074383F" w:rsidP="0074383F">
            <w:pPr>
              <w:ind w:left="13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In progress</w:t>
            </w:r>
            <w:r w:rsidRPr="0074383F">
              <w:rPr>
                <w:rFonts w:ascii="Calibri Light" w:eastAsia="Times New Roman" w:hAnsi="Calibri Light" w:cs="Calibri Light"/>
                <w:sz w:val="22"/>
                <w:lang w:eastAsia="en-AU"/>
              </w:rPr>
              <w:br/>
              <w:t>(45%)</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6" w:right="134"/>
              <w:rPr>
                <w:rFonts w:ascii="Calibri Light" w:eastAsia="Times New Roman" w:hAnsi="Calibri Light" w:cs="Calibri Light"/>
                <w:sz w:val="22"/>
                <w:lang w:eastAsia="en-AU"/>
              </w:rPr>
            </w:pPr>
            <w:r w:rsidRPr="0074383F">
              <w:rPr>
                <w:rFonts w:ascii="Calibri Light" w:eastAsia="Times New Roman" w:hAnsi="Calibri Light" w:cs="Calibri Light"/>
                <w:kern w:val="2"/>
                <w:sz w:val="22"/>
                <w:lang w:eastAsia="en-AU"/>
              </w:rPr>
              <w:t xml:space="preserve">The consultant undertaking the amendment has completed a review of West Moorabool Heritage Study 2a to ensure the study is consistent with the Planning Practice Note 1: Applying the Heritage Overlay. As a result of this review, </w:t>
            </w:r>
            <w:proofErr w:type="gramStart"/>
            <w:r w:rsidRPr="0074383F">
              <w:rPr>
                <w:rFonts w:ascii="Calibri Light" w:eastAsia="Times New Roman" w:hAnsi="Calibri Light" w:cs="Calibri Light"/>
                <w:kern w:val="2"/>
                <w:sz w:val="22"/>
                <w:lang w:eastAsia="en-AU"/>
              </w:rPr>
              <w:t>a number of</w:t>
            </w:r>
            <w:proofErr w:type="gramEnd"/>
            <w:r w:rsidRPr="0074383F">
              <w:rPr>
                <w:rFonts w:ascii="Calibri Light" w:eastAsia="Times New Roman" w:hAnsi="Calibri Light" w:cs="Calibri Light"/>
                <w:kern w:val="2"/>
                <w:sz w:val="22"/>
                <w:lang w:eastAsia="en-AU"/>
              </w:rPr>
              <w:t xml:space="preserve"> changes are required to the statements of significance and heritage curtilages to ensure consistency with the practice note. A consultant was engaged to undertake these changes and progress the planning scheme amendment. The consultant has completed all ground truthing.</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53"/>
        </w:trPr>
        <w:tc>
          <w:tcPr>
            <w:tcW w:w="3118" w:type="dxa"/>
            <w:vMerge/>
            <w:tcBorders>
              <w:bottom w:val="single" w:sz="4" w:space="0" w:color="auto"/>
            </w:tcBorders>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4" w:type="dxa"/>
            <w:tcBorders>
              <w:top w:val="single" w:sz="4" w:space="0" w:color="auto"/>
            </w:tcBorders>
            <w:shd w:val="clear" w:color="auto" w:fill="auto"/>
          </w:tcPr>
          <w:p w:rsidR="0074383F" w:rsidRPr="0074383F" w:rsidRDefault="0074383F" w:rsidP="0074383F">
            <w:pPr>
              <w:spacing w:after="100"/>
              <w:ind w:left="143"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Develop a program for services and utilities in small towns</w:t>
            </w:r>
          </w:p>
          <w:p w:rsidR="0074383F" w:rsidRPr="0074383F" w:rsidRDefault="0074383F" w:rsidP="0074383F">
            <w:pPr>
              <w:spacing w:after="100"/>
              <w:ind w:left="143" w:right="142"/>
              <w:jc w:val="left"/>
              <w:rPr>
                <w:rFonts w:ascii="Calibri Light" w:eastAsia="Times New Roman" w:hAnsi="Calibri Light" w:cs="Calibri Light"/>
                <w:sz w:val="22"/>
                <w:lang w:eastAsia="en-AU"/>
              </w:rPr>
            </w:pPr>
          </w:p>
        </w:tc>
        <w:tc>
          <w:tcPr>
            <w:tcW w:w="5672" w:type="dxa"/>
            <w:gridSpan w:val="2"/>
            <w:vAlign w:val="center"/>
          </w:tcPr>
          <w:p w:rsidR="0074383F" w:rsidRPr="0074383F" w:rsidRDefault="0074383F" w:rsidP="0074383F">
            <w:pPr>
              <w:spacing w:after="0"/>
              <w:ind w:left="136"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In progress</w:t>
            </w:r>
            <w:r w:rsidRPr="0074383F">
              <w:rPr>
                <w:rFonts w:ascii="Calibri Light" w:eastAsia="Times New Roman" w:hAnsi="Calibri Light" w:cs="Calibri Light"/>
                <w:sz w:val="22"/>
                <w:lang w:eastAsia="en-AU"/>
              </w:rPr>
              <w:br/>
              <w:t>(50%)</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6" w:right="134"/>
              <w:rPr>
                <w:rFonts w:ascii="Calibri Light" w:eastAsia="Times New Roman" w:hAnsi="Calibri Light" w:cs="Calibri Light"/>
                <w:kern w:val="2"/>
                <w:sz w:val="22"/>
                <w:lang w:eastAsia="en-AU"/>
              </w:rPr>
            </w:pPr>
            <w:r w:rsidRPr="0074383F">
              <w:rPr>
                <w:rFonts w:ascii="Calibri Light" w:eastAsia="Times New Roman" w:hAnsi="Calibri Light" w:cs="Calibri Light"/>
                <w:kern w:val="2"/>
                <w:sz w:val="22"/>
                <w:lang w:eastAsia="en-AU"/>
              </w:rPr>
              <w:t xml:space="preserve">Structure planning is required to assist in determining the likely future population of these small towns and to plan for the provision of infrastructure in conjunction with the water authorities, state government and the community. Officers have had discussions with Central Highlands Water and is developing a program for the delivery of infrastructure to the towns. </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6" w:right="134"/>
              <w:rPr>
                <w:rFonts w:ascii="Calibri Light" w:eastAsia="Times New Roman" w:hAnsi="Calibri Light" w:cs="Calibri Light"/>
                <w:sz w:val="22"/>
                <w:lang w:eastAsia="en-AU"/>
              </w:rPr>
            </w:pPr>
            <w:r w:rsidRPr="0074383F">
              <w:rPr>
                <w:rFonts w:ascii="Calibri Light" w:eastAsia="Times New Roman" w:hAnsi="Calibri Light" w:cs="Calibri Light"/>
                <w:kern w:val="2"/>
                <w:sz w:val="22"/>
                <w:lang w:eastAsia="en-AU"/>
              </w:rPr>
              <w:t xml:space="preserve">An advocacy item was </w:t>
            </w:r>
            <w:proofErr w:type="gramStart"/>
            <w:r w:rsidRPr="0074383F">
              <w:rPr>
                <w:rFonts w:ascii="Calibri Light" w:eastAsia="Times New Roman" w:hAnsi="Calibri Light" w:cs="Calibri Light"/>
                <w:kern w:val="2"/>
                <w:sz w:val="22"/>
                <w:lang w:eastAsia="en-AU"/>
              </w:rPr>
              <w:t>prepared</w:t>
            </w:r>
            <w:proofErr w:type="gramEnd"/>
            <w:r w:rsidRPr="0074383F">
              <w:rPr>
                <w:rFonts w:ascii="Calibri Light" w:eastAsia="Times New Roman" w:hAnsi="Calibri Light" w:cs="Calibri Light"/>
                <w:kern w:val="2"/>
                <w:sz w:val="22"/>
                <w:lang w:eastAsia="en-AU"/>
              </w:rPr>
              <w:t xml:space="preserve"> and discussions initiated with RDV and other key stakeholders to source funding and support in providing water and sewerage. The next step is to develop a growth scenario (framework plan) and formalise the MOU. In preparation of a framework plan the following documentation and background studies were reviewed, services analysis report, options report, and flood study. These will inform the framework plan and the update the MOU and a project plan </w:t>
            </w:r>
            <w:proofErr w:type="gramStart"/>
            <w:r w:rsidRPr="0074383F">
              <w:rPr>
                <w:rFonts w:ascii="Calibri Light" w:eastAsia="Times New Roman" w:hAnsi="Calibri Light" w:cs="Calibri Light"/>
                <w:kern w:val="2"/>
                <w:sz w:val="22"/>
                <w:lang w:eastAsia="en-AU"/>
              </w:rPr>
              <w:t>was</w:t>
            </w:r>
            <w:proofErr w:type="gramEnd"/>
            <w:r w:rsidRPr="0074383F">
              <w:rPr>
                <w:rFonts w:ascii="Calibri Light" w:eastAsia="Times New Roman" w:hAnsi="Calibri Light" w:cs="Calibri Light"/>
                <w:kern w:val="2"/>
                <w:sz w:val="22"/>
                <w:lang w:eastAsia="en-AU"/>
              </w:rPr>
              <w:t xml:space="preserve"> developed. A briefing note outlining the key issues and next steps will be presented to the Executive Group in July.</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18"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ind w:left="142" w:right="253"/>
              <w:jc w:val="left"/>
              <w:rPr>
                <w:rFonts w:ascii="Calibri Light" w:eastAsia="Times New Roman" w:hAnsi="Calibri Light" w:cs="Calibri Light"/>
                <w:b/>
                <w:sz w:val="22"/>
                <w:lang w:eastAsia="en-AU"/>
              </w:rPr>
            </w:pPr>
            <w:r w:rsidRPr="0074383F">
              <w:rPr>
                <w:rFonts w:ascii="Times New Roman" w:eastAsia="Times New Roman" w:hAnsi="Times New Roman" w:cs="Times New Roman"/>
                <w:b/>
                <w:szCs w:val="24"/>
                <w:lang w:eastAsia="en-AU"/>
              </w:rPr>
              <w:br w:type="page"/>
            </w:r>
            <w:r w:rsidRPr="0074383F">
              <w:rPr>
                <w:rFonts w:ascii="Calibri Light" w:eastAsia="Times New Roman" w:hAnsi="Calibri Light" w:cs="Calibri Light"/>
                <w:b/>
                <w:sz w:val="22"/>
                <w:lang w:eastAsia="en-AU"/>
              </w:rPr>
              <w:t>Strategic Context</w:t>
            </w:r>
          </w:p>
        </w:tc>
        <w:tc>
          <w:tcPr>
            <w:tcW w:w="609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spacing w:after="100"/>
              <w:ind w:left="143" w:right="142"/>
              <w:jc w:val="left"/>
              <w:rPr>
                <w:rFonts w:ascii="Calibri Light" w:eastAsia="Times New Roman" w:hAnsi="Calibri Light" w:cs="Calibri Light"/>
                <w:b/>
                <w:sz w:val="22"/>
                <w:lang w:eastAsia="en-AU"/>
              </w:rPr>
            </w:pPr>
            <w:r w:rsidRPr="0074383F">
              <w:rPr>
                <w:rFonts w:ascii="Calibri Light" w:eastAsia="Times New Roman" w:hAnsi="Calibri Light" w:cs="Calibri Light"/>
                <w:b/>
                <w:sz w:val="22"/>
                <w:lang w:eastAsia="en-AU"/>
              </w:rPr>
              <w:t>Strategic Action</w:t>
            </w:r>
          </w:p>
        </w:tc>
        <w:tc>
          <w:tcPr>
            <w:tcW w:w="567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383F" w:rsidRPr="0074383F" w:rsidRDefault="0074383F" w:rsidP="0074383F">
            <w:pPr>
              <w:ind w:left="137" w:right="119"/>
              <w:jc w:val="center"/>
              <w:rPr>
                <w:rFonts w:ascii="Calibri Light" w:eastAsia="Times New Roman" w:hAnsi="Calibri Light" w:cs="Calibri Light"/>
                <w:b/>
                <w:sz w:val="22"/>
                <w:lang w:eastAsia="en-AU"/>
              </w:rPr>
            </w:pPr>
            <w:r w:rsidRPr="0074383F">
              <w:rPr>
                <w:rFonts w:ascii="Calibri Light" w:eastAsia="Times New Roman" w:hAnsi="Calibri Light" w:cs="Calibri Light"/>
                <w:b/>
                <w:sz w:val="22"/>
                <w:lang w:eastAsia="en-AU"/>
              </w:rPr>
              <w:t>Outcome</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18" w:type="dxa"/>
            <w:vMerge w:val="restart"/>
            <w:tcBorders>
              <w:top w:val="single" w:sz="4" w:space="0" w:color="auto"/>
            </w:tcBorders>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4" w:type="dxa"/>
            <w:shd w:val="clear" w:color="auto" w:fill="auto"/>
          </w:tcPr>
          <w:p w:rsidR="0074383F" w:rsidRPr="0074383F" w:rsidRDefault="0074383F" w:rsidP="0074383F">
            <w:pPr>
              <w:spacing w:after="100"/>
              <w:ind w:left="143"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Develop a long-term strategy for the Bacchus Marsh Civic Precinct</w:t>
            </w:r>
          </w:p>
        </w:tc>
        <w:tc>
          <w:tcPr>
            <w:tcW w:w="5672" w:type="dxa"/>
            <w:gridSpan w:val="2"/>
            <w:vAlign w:val="center"/>
          </w:tcPr>
          <w:p w:rsidR="0074383F" w:rsidRPr="0074383F" w:rsidRDefault="0074383F" w:rsidP="0074383F">
            <w:pPr>
              <w:ind w:left="13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In Progress</w:t>
            </w:r>
            <w:r w:rsidRPr="0074383F">
              <w:rPr>
                <w:rFonts w:ascii="Calibri Light" w:eastAsia="Times New Roman" w:hAnsi="Calibri Light" w:cs="Calibri Light"/>
                <w:sz w:val="22"/>
                <w:lang w:eastAsia="en-AU"/>
              </w:rPr>
              <w:br/>
              <w:t>(60%)</w:t>
            </w:r>
          </w:p>
          <w:p w:rsidR="0074383F" w:rsidRPr="0074383F" w:rsidRDefault="0074383F" w:rsidP="0074383F">
            <w:pPr>
              <w:autoSpaceDE w:val="0"/>
              <w:autoSpaceDN w:val="0"/>
              <w:adjustRightInd w:val="0"/>
              <w:spacing w:after="0"/>
              <w:ind w:left="146" w:right="134"/>
              <w:rPr>
                <w:rFonts w:ascii="Calibri Light" w:eastAsia="Times New Roman" w:hAnsi="Calibri Light" w:cs="Calibri Light"/>
                <w:kern w:val="2"/>
                <w:sz w:val="22"/>
                <w:lang w:eastAsia="en-AU"/>
              </w:rPr>
            </w:pPr>
            <w:r w:rsidRPr="0074383F">
              <w:rPr>
                <w:rFonts w:ascii="Calibri Light" w:eastAsia="Times New Roman" w:hAnsi="Calibri Light" w:cs="Calibri Light"/>
                <w:kern w:val="2"/>
                <w:sz w:val="22"/>
                <w:lang w:eastAsia="en-AU"/>
              </w:rPr>
              <w:t xml:space="preserve">Council has completed a high-level strategic analysis and urban design investigation of the Bacchus Marsh main street.  Identification of a consolidated land area is to be investigated as a future civic precinct.  An advocacy item has been developed to source funding and promote the establishment of a civic precinct. Grant funding is also being sought. </w:t>
            </w:r>
          </w:p>
          <w:p w:rsidR="0074383F" w:rsidRPr="0074383F" w:rsidRDefault="0074383F" w:rsidP="0074383F">
            <w:pPr>
              <w:ind w:left="137" w:right="119"/>
              <w:jc w:val="center"/>
              <w:rPr>
                <w:rFonts w:ascii="Calibri Light" w:eastAsia="Times New Roman" w:hAnsi="Calibri Light" w:cs="Calibri Light"/>
                <w:sz w:val="22"/>
                <w:lang w:eastAsia="en-AU"/>
              </w:rPr>
            </w:pP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4" w:type="dxa"/>
            <w:shd w:val="clear" w:color="auto" w:fill="auto"/>
          </w:tcPr>
          <w:p w:rsidR="0074383F" w:rsidRPr="0074383F" w:rsidRDefault="0074383F" w:rsidP="0074383F">
            <w:pPr>
              <w:spacing w:after="100"/>
              <w:ind w:left="140"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Review future opportunities for the Darley Civic Precinct</w:t>
            </w:r>
          </w:p>
        </w:tc>
        <w:tc>
          <w:tcPr>
            <w:tcW w:w="5672" w:type="dxa"/>
            <w:gridSpan w:val="2"/>
            <w:vAlign w:val="center"/>
          </w:tcPr>
          <w:p w:rsidR="0074383F" w:rsidRPr="0074383F" w:rsidRDefault="0074383F" w:rsidP="0074383F">
            <w:pPr>
              <w:ind w:left="13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8" w:type="dxa"/>
          <w:trHeight w:val="301"/>
        </w:trPr>
        <w:tc>
          <w:tcPr>
            <w:tcW w:w="3118" w:type="dxa"/>
            <w:vMerge w:val="restart"/>
            <w:vAlign w:val="center"/>
          </w:tcPr>
          <w:p w:rsidR="0074383F" w:rsidRPr="0074383F" w:rsidRDefault="0074383F" w:rsidP="0074383F">
            <w:pPr>
              <w:widowControl w:val="0"/>
              <w:spacing w:after="0"/>
              <w:ind w:left="75" w:right="197"/>
              <w:jc w:val="center"/>
              <w:rPr>
                <w:rFonts w:ascii="Calibri Light" w:hAnsi="Calibri Light" w:cs="Calibri Light"/>
                <w:sz w:val="22"/>
                <w:lang w:val="en-US"/>
              </w:rPr>
            </w:pPr>
            <w:bookmarkStart w:id="48" w:name="_Toc44507094"/>
            <w:r w:rsidRPr="0074383F">
              <w:rPr>
                <w:rFonts w:ascii="Calibri Light" w:eastAsia="Times New Roman" w:hAnsi="Calibri Light" w:cs="Times New Roman"/>
                <w:sz w:val="22"/>
                <w:szCs w:val="24"/>
                <w:lang w:eastAsia="en-AU"/>
              </w:rPr>
              <w:br w:type="page"/>
            </w:r>
            <w:r w:rsidRPr="0074383F">
              <w:rPr>
                <w:rFonts w:ascii="Calibri Light" w:hAnsi="Calibri Light" w:cs="Calibri Light"/>
                <w:sz w:val="22"/>
                <w:lang w:val="en-US"/>
              </w:rPr>
              <w:t>3B Investment and Employment</w:t>
            </w:r>
            <w:bookmarkEnd w:id="48"/>
          </w:p>
        </w:tc>
        <w:tc>
          <w:tcPr>
            <w:tcW w:w="6094" w:type="dxa"/>
            <w:shd w:val="clear" w:color="auto" w:fill="auto"/>
          </w:tcPr>
          <w:p w:rsidR="0074383F" w:rsidRPr="0074383F" w:rsidRDefault="0074383F" w:rsidP="0074383F">
            <w:pPr>
              <w:spacing w:after="100"/>
              <w:ind w:left="140"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Implement the action plan of the Economic Development Strategy</w:t>
            </w:r>
          </w:p>
        </w:tc>
        <w:tc>
          <w:tcPr>
            <w:tcW w:w="5654" w:type="dxa"/>
            <w:vAlign w:val="center"/>
          </w:tcPr>
          <w:p w:rsidR="0074383F" w:rsidRPr="0074383F" w:rsidRDefault="0074383F" w:rsidP="0074383F">
            <w:pPr>
              <w:ind w:left="13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8" w:type="dxa"/>
          <w:trHeight w:val="301"/>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4" w:type="dxa"/>
            <w:shd w:val="clear" w:color="auto" w:fill="auto"/>
          </w:tcPr>
          <w:p w:rsidR="0074383F" w:rsidRPr="0074383F" w:rsidRDefault="0074383F" w:rsidP="0074383F">
            <w:pPr>
              <w:spacing w:after="100"/>
              <w:ind w:left="140"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Facilitate the Parwan Employment Precinct planning and marketing</w:t>
            </w:r>
          </w:p>
        </w:tc>
        <w:tc>
          <w:tcPr>
            <w:tcW w:w="5654" w:type="dxa"/>
            <w:vAlign w:val="center"/>
          </w:tcPr>
          <w:p w:rsidR="0074383F" w:rsidRPr="0074383F" w:rsidRDefault="0074383F" w:rsidP="0074383F">
            <w:pPr>
              <w:ind w:left="13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In progress</w:t>
            </w:r>
            <w:r w:rsidRPr="0074383F">
              <w:rPr>
                <w:rFonts w:ascii="Calibri Light" w:eastAsia="Times New Roman" w:hAnsi="Calibri Light" w:cs="Calibri Light"/>
                <w:sz w:val="22"/>
                <w:lang w:eastAsia="en-AU"/>
              </w:rPr>
              <w:br/>
              <w:t>(60%)</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6" w:right="134"/>
              <w:rPr>
                <w:rFonts w:ascii="Calibri Light" w:eastAsia="Times New Roman" w:hAnsi="Calibri Light" w:cs="Calibri Light"/>
                <w:kern w:val="2"/>
                <w:sz w:val="22"/>
                <w:lang w:eastAsia="en-AU"/>
              </w:rPr>
            </w:pPr>
            <w:r w:rsidRPr="0074383F">
              <w:rPr>
                <w:rFonts w:ascii="Calibri Light" w:eastAsia="Times New Roman" w:hAnsi="Calibri Light" w:cs="Calibri Light"/>
                <w:kern w:val="2"/>
                <w:sz w:val="22"/>
                <w:lang w:eastAsia="en-AU"/>
              </w:rPr>
              <w:t xml:space="preserve">Council was successful in obtaining funding from the Victorian Planning Authority under Streamlining for Growth.  This funding will assist with final background studies and further work on a Precinct Structure Plan.  </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6" w:right="134"/>
              <w:rPr>
                <w:rFonts w:ascii="Calibri Light" w:eastAsia="Times New Roman" w:hAnsi="Calibri Light" w:cs="Calibri Light"/>
                <w:kern w:val="2"/>
                <w:sz w:val="22"/>
                <w:lang w:eastAsia="en-AU"/>
              </w:rPr>
            </w:pPr>
            <w:r w:rsidRPr="0074383F">
              <w:rPr>
                <w:rFonts w:ascii="Calibri Light" w:eastAsia="Times New Roman" w:hAnsi="Calibri Light" w:cs="Calibri Light"/>
                <w:kern w:val="2"/>
                <w:sz w:val="22"/>
                <w:lang w:eastAsia="en-AU"/>
              </w:rPr>
              <w:t xml:space="preserve">Council Officers are undertaking investigations of stakeholder engagement of existing and potential businesses in the Parwan Employment Precinct (PEP) with the aim to facilitate economic investment, expansion of current businesses and to inform future planning studies.  </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6" w:right="134"/>
              <w:rPr>
                <w:rFonts w:ascii="Calibri Light" w:eastAsia="Times New Roman" w:hAnsi="Calibri Light" w:cs="Calibri Light"/>
                <w:kern w:val="2"/>
                <w:sz w:val="22"/>
                <w:lang w:eastAsia="en-AU"/>
              </w:rPr>
            </w:pP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6" w:right="134"/>
              <w:rPr>
                <w:rFonts w:ascii="Calibri Light" w:eastAsia="Times New Roman" w:hAnsi="Calibri Light" w:cs="Calibri Light"/>
                <w:kern w:val="2"/>
                <w:sz w:val="22"/>
                <w:lang w:eastAsia="en-AU"/>
              </w:rPr>
            </w:pPr>
            <w:r w:rsidRPr="0074383F">
              <w:rPr>
                <w:rFonts w:ascii="Calibri Light" w:eastAsia="Times New Roman" w:hAnsi="Calibri Light" w:cs="Calibri Light"/>
                <w:kern w:val="2"/>
                <w:sz w:val="22"/>
                <w:lang w:eastAsia="en-AU"/>
              </w:rPr>
              <w:t xml:space="preserve">Meeting held with the Victorian Planning Association (VPA), Invest Victoria, and Regional Development Victoria (RDV) to strategically plan for the purpose and identification of the Parwan Employment Precinct.  This resulted in a vision statement for the Agri Business Precinct, a workshop is planned with Councillors in early 2020 to further enhance this vision. Invest Victoria, in conjunction with Council is preparing a funding proposal under the Federal Government City Deals initiative. </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6" w:right="134"/>
              <w:rPr>
                <w:rFonts w:ascii="Calibri Light" w:eastAsia="Times New Roman" w:hAnsi="Calibri Light" w:cs="Calibri Light"/>
                <w:kern w:val="2"/>
                <w:sz w:val="22"/>
                <w:lang w:eastAsia="en-AU"/>
              </w:rPr>
            </w:pP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6" w:right="134"/>
              <w:rPr>
                <w:rFonts w:ascii="Calibri Light" w:eastAsia="Times New Roman" w:hAnsi="Calibri Light" w:cs="Calibri Light"/>
                <w:kern w:val="2"/>
                <w:sz w:val="22"/>
                <w:lang w:eastAsia="en-AU"/>
              </w:rPr>
            </w:pPr>
            <w:r w:rsidRPr="0074383F">
              <w:rPr>
                <w:rFonts w:ascii="Calibri Light" w:eastAsia="Times New Roman" w:hAnsi="Calibri Light" w:cs="Calibri Light"/>
                <w:kern w:val="2"/>
                <w:sz w:val="22"/>
                <w:lang w:eastAsia="en-AU"/>
              </w:rPr>
              <w:t>Council is also working closely with Invest Victoria and service providers to secure the upgrade/provision of key infrastructure to facilitate catalyst projects. Next step is to develop a marketing strategy targeted at Agri Business investors. This is currently being prepared.</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jc w:val="left"/>
              <w:rPr>
                <w:rFonts w:ascii="Calibri Light" w:eastAsia="Times New Roman" w:hAnsi="Calibri Light" w:cs="Calibri Light"/>
                <w:kern w:val="2"/>
                <w:sz w:val="22"/>
                <w:lang w:eastAsia="en-AU"/>
              </w:rPr>
            </w:pPr>
          </w:p>
          <w:p w:rsidR="0074383F" w:rsidRPr="0074383F" w:rsidRDefault="0074383F" w:rsidP="0074383F">
            <w:pPr>
              <w:ind w:left="137" w:right="119"/>
              <w:rPr>
                <w:rFonts w:ascii="Calibri Light" w:eastAsia="Times New Roman" w:hAnsi="Calibri Light" w:cs="Calibri Light"/>
                <w:sz w:val="22"/>
                <w:lang w:eastAsia="en-AU"/>
              </w:rPr>
            </w:pPr>
            <w:r w:rsidRPr="0074383F">
              <w:rPr>
                <w:rFonts w:ascii="Calibri Light" w:eastAsia="Times New Roman" w:hAnsi="Calibri Light" w:cs="Calibri Light"/>
                <w:kern w:val="2"/>
                <w:sz w:val="22"/>
                <w:lang w:eastAsia="en-AU"/>
              </w:rPr>
              <w:t>Project initiated to understand the needs of the PEP and from there identify the potential investors and what an appropriate brand may be. The project commenced in May.  This action will carry into the next financial year.</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8" w:type="dxa"/>
          <w:trHeight w:val="301"/>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4" w:type="dxa"/>
            <w:shd w:val="clear" w:color="auto" w:fill="auto"/>
          </w:tcPr>
          <w:p w:rsidR="0074383F" w:rsidRPr="0074383F" w:rsidRDefault="0074383F" w:rsidP="0074383F">
            <w:pPr>
              <w:spacing w:after="100"/>
              <w:ind w:left="140"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Construct the Ballan Depot (Stage 1 completed, Stage 1B to be completed 2020-2021)</w:t>
            </w:r>
          </w:p>
        </w:tc>
        <w:tc>
          <w:tcPr>
            <w:tcW w:w="5654" w:type="dxa"/>
            <w:vAlign w:val="center"/>
          </w:tcPr>
          <w:p w:rsidR="0074383F" w:rsidRPr="0074383F" w:rsidRDefault="0074383F" w:rsidP="0074383F">
            <w:pPr>
              <w:ind w:left="13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8" w:type="dxa"/>
          <w:trHeight w:val="301"/>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4" w:type="dxa"/>
            <w:shd w:val="clear" w:color="auto" w:fill="auto"/>
          </w:tcPr>
          <w:p w:rsidR="0074383F" w:rsidRPr="0074383F" w:rsidRDefault="0074383F" w:rsidP="0074383F">
            <w:pPr>
              <w:spacing w:after="100"/>
              <w:ind w:left="140"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Advocate, resource and implement the Bacchus Marsh Integrated Transport Strategy action plans</w:t>
            </w:r>
          </w:p>
        </w:tc>
        <w:tc>
          <w:tcPr>
            <w:tcW w:w="5654" w:type="dxa"/>
            <w:vAlign w:val="center"/>
          </w:tcPr>
          <w:p w:rsidR="0074383F" w:rsidRPr="0074383F" w:rsidRDefault="0074383F" w:rsidP="0074383F">
            <w:pPr>
              <w:ind w:left="13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8" w:type="dxa"/>
          <w:trHeight w:val="301"/>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4" w:type="dxa"/>
            <w:shd w:val="clear" w:color="auto" w:fill="auto"/>
          </w:tcPr>
          <w:p w:rsidR="0074383F" w:rsidRPr="0074383F" w:rsidRDefault="0074383F" w:rsidP="0074383F">
            <w:pPr>
              <w:spacing w:after="100"/>
              <w:ind w:left="140"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Advocate for improved Ballarat Rail Line and integrated public transport outcomes</w:t>
            </w:r>
          </w:p>
        </w:tc>
        <w:tc>
          <w:tcPr>
            <w:tcW w:w="5654" w:type="dxa"/>
            <w:vAlign w:val="center"/>
          </w:tcPr>
          <w:p w:rsidR="0074383F" w:rsidRPr="0074383F" w:rsidRDefault="0074383F" w:rsidP="0074383F">
            <w:pPr>
              <w:ind w:left="13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bl>
    <w:p w:rsidR="0074383F" w:rsidRPr="0074383F" w:rsidRDefault="0074383F" w:rsidP="0074383F">
      <w:pPr>
        <w:widowControl w:val="0"/>
        <w:jc w:val="left"/>
        <w:rPr>
          <w:rFonts w:ascii="Calibri Light" w:hAnsi="Calibri Light" w:cs="Calibri Light"/>
          <w:sz w:val="22"/>
          <w:lang w:val="en-US"/>
        </w:rPr>
      </w:pPr>
      <w:bookmarkStart w:id="49" w:name="_Toc44320153"/>
      <w:bookmarkStart w:id="50" w:name="_Toc44353508"/>
      <w:bookmarkStart w:id="51" w:name="_Toc44507095"/>
    </w:p>
    <w:p w:rsidR="0074383F" w:rsidRPr="0074383F" w:rsidRDefault="0074383F" w:rsidP="0074383F">
      <w:pPr>
        <w:spacing w:after="0"/>
        <w:jc w:val="left"/>
        <w:rPr>
          <w:rFonts w:asciiTheme="minorHAnsi" w:hAnsiTheme="minorHAnsi"/>
          <w:sz w:val="28"/>
          <w:szCs w:val="28"/>
          <w:lang w:val="en-US"/>
        </w:rPr>
      </w:pPr>
      <w:r w:rsidRPr="0074383F">
        <w:rPr>
          <w:rFonts w:asciiTheme="minorHAnsi" w:hAnsiTheme="minorHAnsi"/>
          <w:sz w:val="28"/>
          <w:szCs w:val="28"/>
          <w:lang w:val="en-US"/>
        </w:rPr>
        <w:br w:type="page"/>
      </w:r>
    </w:p>
    <w:p w:rsidR="0074383F" w:rsidRPr="0074383F" w:rsidRDefault="0074383F" w:rsidP="0074383F">
      <w:pPr>
        <w:widowControl w:val="0"/>
        <w:jc w:val="left"/>
        <w:rPr>
          <w:rFonts w:asciiTheme="minorHAnsi" w:hAnsiTheme="minorHAnsi"/>
          <w:sz w:val="28"/>
          <w:szCs w:val="28"/>
          <w:lang w:val="en-US"/>
        </w:rPr>
      </w:pPr>
      <w:r w:rsidRPr="0074383F">
        <w:rPr>
          <w:rFonts w:asciiTheme="minorHAnsi" w:hAnsiTheme="minorHAnsi"/>
          <w:sz w:val="28"/>
          <w:szCs w:val="28"/>
          <w:lang w:val="en-US"/>
        </w:rPr>
        <w:t>Strategic Objective 4: Improving Social Outcome</w:t>
      </w:r>
      <w:bookmarkEnd w:id="49"/>
      <w:bookmarkEnd w:id="50"/>
      <w:bookmarkEnd w:id="51"/>
    </w:p>
    <w:tbl>
      <w:tblPr>
        <w:tblW w:w="14880"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118"/>
        <w:gridCol w:w="6093"/>
        <w:gridCol w:w="5669"/>
      </w:tblGrid>
      <w:tr w:rsidR="0074383F" w:rsidRPr="0074383F" w:rsidTr="00A82F84">
        <w:trPr>
          <w:trHeight w:val="46"/>
        </w:trPr>
        <w:tc>
          <w:tcPr>
            <w:tcW w:w="311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autoSpaceDE w:val="0"/>
              <w:autoSpaceDN w:val="0"/>
              <w:spacing w:after="0"/>
              <w:ind w:left="75" w:right="140"/>
              <w:jc w:val="left"/>
              <w:rPr>
                <w:rFonts w:ascii="Calibri Light" w:hAnsi="Calibri Light" w:cs="Calibri Light"/>
                <w:b/>
                <w:sz w:val="22"/>
                <w:lang w:val="en-US"/>
              </w:rPr>
            </w:pPr>
            <w:r w:rsidRPr="0074383F">
              <w:rPr>
                <w:rFonts w:ascii="Calibri Light" w:hAnsi="Calibri Light" w:cs="Calibri Light"/>
                <w:b/>
                <w:sz w:val="22"/>
                <w:lang w:val="en-US"/>
              </w:rPr>
              <w:t>Strategic Context</w:t>
            </w:r>
          </w:p>
        </w:tc>
        <w:tc>
          <w:tcPr>
            <w:tcW w:w="609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autoSpaceDE w:val="0"/>
              <w:autoSpaceDN w:val="0"/>
              <w:spacing w:after="0"/>
              <w:ind w:left="75" w:right="142"/>
              <w:jc w:val="left"/>
              <w:rPr>
                <w:rFonts w:ascii="Calibri Light" w:hAnsi="Calibri Light" w:cs="Calibri Light"/>
                <w:b/>
                <w:sz w:val="22"/>
                <w:lang w:val="en-US"/>
              </w:rPr>
            </w:pPr>
            <w:r w:rsidRPr="0074383F">
              <w:rPr>
                <w:rFonts w:ascii="Calibri Light" w:hAnsi="Calibri Light" w:cs="Calibri Light"/>
                <w:b/>
                <w:sz w:val="22"/>
                <w:lang w:val="en-US"/>
              </w:rPr>
              <w:t>Strategic Action</w:t>
            </w:r>
          </w:p>
        </w:tc>
        <w:tc>
          <w:tcPr>
            <w:tcW w:w="566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74383F" w:rsidRPr="0074383F" w:rsidRDefault="0074383F" w:rsidP="0074383F">
            <w:pPr>
              <w:widowControl w:val="0"/>
              <w:spacing w:after="0"/>
              <w:ind w:left="75"/>
              <w:jc w:val="center"/>
              <w:rPr>
                <w:rFonts w:ascii="Calibri Light" w:hAnsi="Calibri Light" w:cs="Calibri Light"/>
                <w:b/>
                <w:sz w:val="22"/>
                <w:lang w:val="en-US"/>
              </w:rPr>
            </w:pPr>
            <w:r w:rsidRPr="0074383F">
              <w:rPr>
                <w:rFonts w:ascii="Calibri Light" w:hAnsi="Calibri Light" w:cs="Calibri Light"/>
                <w:b/>
                <w:sz w:val="22"/>
                <w:lang w:val="en-US"/>
              </w:rPr>
              <w:t>Outcome</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18" w:type="dxa"/>
            <w:vMerge w:val="restart"/>
            <w:vAlign w:val="center"/>
          </w:tcPr>
          <w:p w:rsidR="0074383F" w:rsidRPr="0074383F" w:rsidRDefault="0074383F" w:rsidP="0074383F">
            <w:pPr>
              <w:widowControl w:val="0"/>
              <w:spacing w:after="0"/>
              <w:ind w:left="75" w:right="197"/>
              <w:jc w:val="center"/>
              <w:rPr>
                <w:rFonts w:ascii="Calibri Light" w:hAnsi="Calibri Light" w:cs="Calibri Light"/>
                <w:sz w:val="22"/>
                <w:lang w:val="en-US"/>
              </w:rPr>
            </w:pPr>
            <w:bookmarkStart w:id="52" w:name="_Toc44353518"/>
            <w:bookmarkStart w:id="53" w:name="_Toc44507096"/>
            <w:bookmarkStart w:id="54" w:name="_Toc44320154"/>
            <w:r w:rsidRPr="0074383F">
              <w:rPr>
                <w:rFonts w:ascii="Calibri Light" w:hAnsi="Calibri Light" w:cs="Calibri Light"/>
                <w:sz w:val="22"/>
                <w:lang w:val="en-US"/>
              </w:rPr>
              <w:t>4A Health and Wellbeing</w:t>
            </w:r>
            <w:bookmarkEnd w:id="52"/>
            <w:bookmarkEnd w:id="53"/>
          </w:p>
          <w:bookmarkEnd w:id="54"/>
          <w:p w:rsidR="0074383F" w:rsidRPr="0074383F" w:rsidRDefault="0074383F" w:rsidP="0074383F">
            <w:pPr>
              <w:ind w:left="142" w:right="253"/>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br w:type="page"/>
            </w:r>
          </w:p>
        </w:tc>
        <w:tc>
          <w:tcPr>
            <w:tcW w:w="6093"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Prepare and implement an advocacy and partnership plan to attract investment in government and non- government services in the municipality</w:t>
            </w:r>
          </w:p>
        </w:tc>
        <w:tc>
          <w:tcPr>
            <w:tcW w:w="5669" w:type="dxa"/>
            <w:shd w:val="clear" w:color="auto" w:fill="auto"/>
            <w:vAlign w:val="center"/>
          </w:tcPr>
          <w:p w:rsidR="0074383F" w:rsidRPr="0074383F" w:rsidRDefault="0074383F" w:rsidP="0074383F">
            <w:pPr>
              <w:spacing w:after="100"/>
              <w:ind w:left="12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3"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Facilitate and support existing and emerging arts and cultural development groups and activities across the municipality</w:t>
            </w:r>
          </w:p>
        </w:tc>
        <w:tc>
          <w:tcPr>
            <w:tcW w:w="5669" w:type="dxa"/>
            <w:shd w:val="clear" w:color="auto" w:fill="auto"/>
            <w:vAlign w:val="center"/>
          </w:tcPr>
          <w:p w:rsidR="0074383F" w:rsidRPr="0074383F" w:rsidRDefault="0074383F" w:rsidP="0074383F">
            <w:pPr>
              <w:spacing w:after="100"/>
              <w:ind w:left="12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3"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Plan and design the proposed West Maddingley Community Facility</w:t>
            </w:r>
          </w:p>
        </w:tc>
        <w:tc>
          <w:tcPr>
            <w:tcW w:w="5669" w:type="dxa"/>
            <w:shd w:val="clear" w:color="auto" w:fill="auto"/>
            <w:vAlign w:val="center"/>
          </w:tcPr>
          <w:p w:rsidR="0074383F" w:rsidRPr="0074383F" w:rsidRDefault="0074383F" w:rsidP="0074383F">
            <w:pPr>
              <w:spacing w:after="100"/>
              <w:ind w:left="12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3"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Implement the Reserve Management Framework</w:t>
            </w:r>
          </w:p>
        </w:tc>
        <w:tc>
          <w:tcPr>
            <w:tcW w:w="5669" w:type="dxa"/>
            <w:shd w:val="clear" w:color="auto" w:fill="auto"/>
            <w:vAlign w:val="center"/>
          </w:tcPr>
          <w:p w:rsidR="0074383F" w:rsidRPr="0074383F" w:rsidRDefault="0074383F" w:rsidP="0074383F">
            <w:pPr>
              <w:spacing w:after="100"/>
              <w:ind w:left="12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3"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Design indoor courts in Bacchus Marsh</w:t>
            </w:r>
          </w:p>
        </w:tc>
        <w:tc>
          <w:tcPr>
            <w:tcW w:w="5669" w:type="dxa"/>
            <w:shd w:val="clear" w:color="auto" w:fill="auto"/>
            <w:vAlign w:val="center"/>
          </w:tcPr>
          <w:p w:rsidR="0074383F" w:rsidRPr="0074383F" w:rsidRDefault="0074383F" w:rsidP="0074383F">
            <w:pPr>
              <w:spacing w:after="100"/>
              <w:ind w:left="125"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3" w:type="dxa"/>
            <w:tcBorders>
              <w:top w:val="single" w:sz="4" w:space="0" w:color="auto"/>
              <w:bottom w:val="single" w:sz="4" w:space="0" w:color="auto"/>
              <w:right w:val="single" w:sz="4" w:space="0" w:color="auto"/>
            </w:tcBorders>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 xml:space="preserve">Prepare and revise a rolling cycle of Reserve Master Plans </w:t>
            </w:r>
          </w:p>
        </w:tc>
        <w:tc>
          <w:tcPr>
            <w:tcW w:w="5669" w:type="dxa"/>
            <w:tcBorders>
              <w:top w:val="single" w:sz="4" w:space="0" w:color="auto"/>
              <w:left w:val="single" w:sz="4" w:space="0" w:color="auto"/>
              <w:bottom w:val="single" w:sz="4" w:space="0" w:color="auto"/>
              <w:right w:val="single" w:sz="4" w:space="0" w:color="auto"/>
            </w:tcBorders>
            <w:shd w:val="clear" w:color="auto" w:fill="auto"/>
            <w:vAlign w:val="center"/>
          </w:tcPr>
          <w:p w:rsidR="0074383F" w:rsidRPr="0074383F" w:rsidRDefault="0074383F" w:rsidP="0074383F">
            <w:pPr>
              <w:spacing w:after="100"/>
              <w:ind w:left="12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3"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Construct stage 1 of the Bacchus Marsh Racecourse Recreation Reserve</w:t>
            </w:r>
          </w:p>
        </w:tc>
        <w:tc>
          <w:tcPr>
            <w:tcW w:w="5669" w:type="dxa"/>
            <w:shd w:val="clear" w:color="auto" w:fill="auto"/>
            <w:vAlign w:val="center"/>
          </w:tcPr>
          <w:p w:rsidR="0074383F" w:rsidRPr="0074383F" w:rsidRDefault="0074383F" w:rsidP="0074383F">
            <w:pPr>
              <w:spacing w:after="100"/>
              <w:ind w:left="12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3" w:type="dxa"/>
            <w:shd w:val="clear" w:color="auto" w:fill="auto"/>
          </w:tcPr>
          <w:p w:rsidR="0074383F" w:rsidRPr="0074383F" w:rsidRDefault="0074383F" w:rsidP="0074383F">
            <w:pPr>
              <w:spacing w:after="100"/>
              <w:ind w:left="75"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 xml:space="preserve">Finalise Open Space Framework including beautification and irrigation of neighbourhood parks </w:t>
            </w:r>
          </w:p>
        </w:tc>
        <w:tc>
          <w:tcPr>
            <w:tcW w:w="5669" w:type="dxa"/>
            <w:shd w:val="clear" w:color="auto" w:fill="auto"/>
            <w:vAlign w:val="center"/>
          </w:tcPr>
          <w:p w:rsidR="0074383F" w:rsidRPr="0074383F" w:rsidRDefault="0074383F" w:rsidP="0074383F">
            <w:pPr>
              <w:spacing w:after="100"/>
              <w:ind w:left="12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
        </w:trPr>
        <w:tc>
          <w:tcPr>
            <w:tcW w:w="3118" w:type="dxa"/>
            <w:vMerge/>
          </w:tcPr>
          <w:p w:rsidR="0074383F" w:rsidRPr="0074383F" w:rsidRDefault="0074383F" w:rsidP="0074383F">
            <w:pPr>
              <w:ind w:left="142" w:right="253"/>
              <w:jc w:val="left"/>
              <w:rPr>
                <w:rFonts w:ascii="Calibri Light" w:eastAsia="Times New Roman" w:hAnsi="Calibri Light" w:cs="Calibri Light"/>
                <w:sz w:val="22"/>
                <w:lang w:eastAsia="en-AU"/>
              </w:rPr>
            </w:pPr>
          </w:p>
        </w:tc>
        <w:tc>
          <w:tcPr>
            <w:tcW w:w="6093" w:type="dxa"/>
            <w:shd w:val="clear" w:color="auto" w:fill="auto"/>
          </w:tcPr>
          <w:p w:rsidR="0074383F" w:rsidRPr="0074383F" w:rsidRDefault="0074383F" w:rsidP="0074383F">
            <w:pPr>
              <w:spacing w:after="100"/>
              <w:ind w:left="140"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Undertake a Master Plan including concept and cost plan for Rotary Park including the Andy Arnold Facility</w:t>
            </w:r>
          </w:p>
        </w:tc>
        <w:tc>
          <w:tcPr>
            <w:tcW w:w="5669" w:type="dxa"/>
            <w:shd w:val="clear" w:color="auto" w:fill="auto"/>
            <w:vAlign w:val="center"/>
          </w:tcPr>
          <w:p w:rsidR="0074383F" w:rsidRPr="0074383F" w:rsidRDefault="0074383F" w:rsidP="0074383F">
            <w:pPr>
              <w:spacing w:after="100"/>
              <w:ind w:left="12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In progress (40%)</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7" w:right="134"/>
              <w:rPr>
                <w:rFonts w:ascii="Calibri Light" w:eastAsia="Times New Roman" w:hAnsi="Calibri Light" w:cs="Calibri Light"/>
                <w:kern w:val="2"/>
                <w:sz w:val="22"/>
                <w:lang w:eastAsia="en-AU"/>
              </w:rPr>
            </w:pPr>
            <w:r w:rsidRPr="0074383F">
              <w:rPr>
                <w:rFonts w:ascii="Calibri Light" w:eastAsia="Times New Roman" w:hAnsi="Calibri Light" w:cs="Calibri Light"/>
                <w:kern w:val="2"/>
                <w:sz w:val="22"/>
                <w:lang w:eastAsia="en-AU"/>
              </w:rPr>
              <w:t xml:space="preserve">This is a </w:t>
            </w:r>
            <w:proofErr w:type="spellStart"/>
            <w:r w:rsidRPr="0074383F">
              <w:rPr>
                <w:rFonts w:ascii="Calibri Light" w:eastAsia="Times New Roman" w:hAnsi="Calibri Light" w:cs="Calibri Light"/>
                <w:kern w:val="2"/>
                <w:sz w:val="22"/>
                <w:lang w:eastAsia="en-AU"/>
              </w:rPr>
              <w:t>multi year</w:t>
            </w:r>
            <w:proofErr w:type="spellEnd"/>
            <w:r w:rsidRPr="0074383F">
              <w:rPr>
                <w:rFonts w:ascii="Calibri Light" w:eastAsia="Times New Roman" w:hAnsi="Calibri Light" w:cs="Calibri Light"/>
                <w:kern w:val="2"/>
                <w:sz w:val="22"/>
                <w:lang w:eastAsia="en-AU"/>
              </w:rPr>
              <w:t xml:space="preserve"> project that has been delayed due to COVID19. The project is currently in its infancy.  Council officers have completed a project plan and community engagement plans. Initial meeting on the project with internal stakeholders has occurred and this identified relevant internal and external stakeholders.  This project will run over the 19</w:t>
            </w:r>
            <w:r w:rsidRPr="0074383F">
              <w:rPr>
                <w:rFonts w:ascii="Calibri Light" w:eastAsia="Times New Roman" w:hAnsi="Calibri Light" w:cs="Calibri Light"/>
                <w:kern w:val="2"/>
                <w:sz w:val="22"/>
                <w:lang w:eastAsia="en-AU"/>
              </w:rPr>
              <w:noBreakHyphen/>
              <w:t>20 and 20</w:t>
            </w:r>
            <w:r w:rsidRPr="0074383F">
              <w:rPr>
                <w:rFonts w:ascii="Calibri Light" w:eastAsia="Times New Roman" w:hAnsi="Calibri Light" w:cs="Calibri Light"/>
                <w:kern w:val="2"/>
                <w:sz w:val="22"/>
                <w:lang w:eastAsia="en-AU"/>
              </w:rPr>
              <w:noBreakHyphen/>
              <w:t>21 financial years and is to be completed by December 2020.</w:t>
            </w:r>
          </w:p>
          <w:p w:rsidR="0074383F" w:rsidRPr="0074383F" w:rsidRDefault="0074383F" w:rsidP="0074383F">
            <w:pPr>
              <w:spacing w:after="100"/>
              <w:ind w:left="127" w:right="119"/>
              <w:jc w:val="center"/>
              <w:rPr>
                <w:rFonts w:ascii="Calibri Light" w:eastAsia="Times New Roman" w:hAnsi="Calibri Light" w:cs="Calibri Light"/>
                <w:sz w:val="22"/>
                <w:lang w:eastAsia="en-AU"/>
              </w:rPr>
            </w:pP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3118" w:type="dxa"/>
          </w:tcPr>
          <w:p w:rsidR="0074383F" w:rsidRPr="0074383F" w:rsidRDefault="0074383F" w:rsidP="0074383F">
            <w:pPr>
              <w:ind w:left="142" w:right="253"/>
              <w:jc w:val="left"/>
              <w:rPr>
                <w:rFonts w:ascii="Calibri Light" w:eastAsia="Times New Roman" w:hAnsi="Calibri Light" w:cs="Calibri Light"/>
                <w:sz w:val="22"/>
                <w:lang w:eastAsia="en-AU"/>
              </w:rPr>
            </w:pPr>
            <w:r w:rsidRPr="0074383F">
              <w:rPr>
                <w:rFonts w:ascii="Calibri Light" w:eastAsia="Times New Roman" w:hAnsi="Calibri Light" w:cs="Times New Roman"/>
                <w:sz w:val="22"/>
                <w:szCs w:val="24"/>
                <w:lang w:eastAsia="en-AU"/>
              </w:rPr>
              <w:br w:type="page"/>
            </w:r>
          </w:p>
        </w:tc>
        <w:tc>
          <w:tcPr>
            <w:tcW w:w="6093" w:type="dxa"/>
            <w:shd w:val="clear" w:color="auto" w:fill="auto"/>
          </w:tcPr>
          <w:p w:rsidR="0074383F" w:rsidRPr="0074383F" w:rsidRDefault="0074383F" w:rsidP="0074383F">
            <w:pPr>
              <w:spacing w:after="100"/>
              <w:ind w:left="140"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Advocate and support the development of programs and services to increase employment opportunities for young people</w:t>
            </w:r>
          </w:p>
        </w:tc>
        <w:tc>
          <w:tcPr>
            <w:tcW w:w="5669" w:type="dxa"/>
            <w:shd w:val="clear" w:color="auto" w:fill="auto"/>
            <w:vAlign w:val="center"/>
          </w:tcPr>
          <w:p w:rsidR="0074383F" w:rsidRPr="0074383F" w:rsidRDefault="0074383F" w:rsidP="0074383F">
            <w:pPr>
              <w:spacing w:after="100"/>
              <w:ind w:left="12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Completed</w:t>
            </w:r>
          </w:p>
        </w:tc>
      </w:tr>
      <w:tr w:rsidR="0074383F" w:rsidRPr="0074383F" w:rsidTr="00A82F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15"/>
          <w:tblHeader/>
        </w:trPr>
        <w:tc>
          <w:tcPr>
            <w:tcW w:w="3118" w:type="dxa"/>
          </w:tcPr>
          <w:p w:rsidR="0074383F" w:rsidRPr="0074383F" w:rsidRDefault="0074383F" w:rsidP="0074383F">
            <w:pPr>
              <w:widowControl w:val="0"/>
              <w:spacing w:after="0"/>
              <w:ind w:left="75" w:right="197"/>
              <w:jc w:val="center"/>
              <w:rPr>
                <w:rFonts w:ascii="Calibri Light" w:hAnsi="Calibri Light" w:cs="Calibri Light"/>
                <w:sz w:val="22"/>
                <w:lang w:val="en-US"/>
              </w:rPr>
            </w:pPr>
            <w:bookmarkStart w:id="55" w:name="_Toc44507097"/>
            <w:r w:rsidRPr="0074383F">
              <w:rPr>
                <w:rFonts w:ascii="Calibri Light" w:hAnsi="Calibri Light" w:cs="Calibri Light"/>
                <w:sz w:val="22"/>
                <w:lang w:val="en-US"/>
              </w:rPr>
              <w:t>4B Community Connectedness and Capacity</w:t>
            </w:r>
            <w:bookmarkEnd w:id="55"/>
          </w:p>
        </w:tc>
        <w:tc>
          <w:tcPr>
            <w:tcW w:w="6093" w:type="dxa"/>
            <w:shd w:val="clear" w:color="auto" w:fill="auto"/>
          </w:tcPr>
          <w:p w:rsidR="0074383F" w:rsidRPr="0074383F" w:rsidRDefault="0074383F" w:rsidP="0074383F">
            <w:pPr>
              <w:spacing w:after="100"/>
              <w:ind w:left="140" w:right="142"/>
              <w:jc w:val="left"/>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Deliver community emergency management education program</w:t>
            </w:r>
          </w:p>
        </w:tc>
        <w:tc>
          <w:tcPr>
            <w:tcW w:w="5669" w:type="dxa"/>
            <w:shd w:val="clear" w:color="auto" w:fill="auto"/>
            <w:vAlign w:val="center"/>
          </w:tcPr>
          <w:p w:rsidR="0074383F" w:rsidRPr="0074383F" w:rsidRDefault="0074383F" w:rsidP="0074383F">
            <w:pPr>
              <w:ind w:left="127" w:right="119"/>
              <w:jc w:val="center"/>
              <w:rPr>
                <w:rFonts w:ascii="Calibri Light" w:eastAsia="Times New Roman" w:hAnsi="Calibri Light" w:cs="Calibri Light"/>
                <w:sz w:val="22"/>
                <w:lang w:eastAsia="en-AU"/>
              </w:rPr>
            </w:pPr>
            <w:r w:rsidRPr="0074383F">
              <w:rPr>
                <w:rFonts w:ascii="Calibri Light" w:eastAsia="Times New Roman" w:hAnsi="Calibri Light" w:cs="Calibri Light"/>
                <w:sz w:val="22"/>
                <w:lang w:eastAsia="en-AU"/>
              </w:rPr>
              <w:t>In progress</w:t>
            </w:r>
            <w:r w:rsidRPr="0074383F">
              <w:rPr>
                <w:rFonts w:ascii="Calibri Light" w:eastAsia="Times New Roman" w:hAnsi="Calibri Light" w:cs="Calibri Light"/>
                <w:sz w:val="22"/>
                <w:lang w:eastAsia="en-AU"/>
              </w:rPr>
              <w:br/>
              <w:t>(91%)</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7" w:right="134"/>
              <w:rPr>
                <w:rFonts w:ascii="Calibri Light" w:eastAsia="Times New Roman" w:hAnsi="Calibri Light" w:cs="Calibri Light"/>
                <w:kern w:val="2"/>
                <w:sz w:val="22"/>
                <w:lang w:eastAsia="en-AU"/>
              </w:rPr>
            </w:pPr>
            <w:r w:rsidRPr="0074383F">
              <w:rPr>
                <w:rFonts w:ascii="Calibri Light" w:eastAsia="Times New Roman" w:hAnsi="Calibri Light" w:cs="Calibri Light"/>
                <w:kern w:val="2"/>
                <w:sz w:val="22"/>
                <w:lang w:eastAsia="en-AU"/>
              </w:rPr>
              <w:t xml:space="preserve">Fire prevention inspections are occurring and a social media campaign to educate and advise the community.  Lal </w:t>
            </w:r>
            <w:proofErr w:type="spellStart"/>
            <w:r w:rsidRPr="0074383F">
              <w:rPr>
                <w:rFonts w:ascii="Calibri Light" w:eastAsia="Times New Roman" w:hAnsi="Calibri Light" w:cs="Calibri Light"/>
                <w:kern w:val="2"/>
                <w:sz w:val="22"/>
                <w:lang w:eastAsia="en-AU"/>
              </w:rPr>
              <w:t>Lal</w:t>
            </w:r>
            <w:proofErr w:type="spellEnd"/>
            <w:r w:rsidRPr="0074383F">
              <w:rPr>
                <w:rFonts w:ascii="Calibri Light" w:eastAsia="Times New Roman" w:hAnsi="Calibri Light" w:cs="Calibri Light"/>
                <w:kern w:val="2"/>
                <w:sz w:val="22"/>
                <w:lang w:eastAsia="en-AU"/>
              </w:rPr>
              <w:t xml:space="preserve"> was successful for a Safer Together Program for the 2019/2020 year with agency and council involvement as required.  Assisted DELWP to provide community education and liaison for planned </w:t>
            </w:r>
            <w:proofErr w:type="gramStart"/>
            <w:r w:rsidRPr="0074383F">
              <w:rPr>
                <w:rFonts w:ascii="Calibri Light" w:eastAsia="Times New Roman" w:hAnsi="Calibri Light" w:cs="Calibri Light"/>
                <w:kern w:val="2"/>
                <w:sz w:val="22"/>
                <w:lang w:eastAsia="en-AU"/>
              </w:rPr>
              <w:t>burning</w:t>
            </w:r>
            <w:proofErr w:type="gramEnd"/>
            <w:r w:rsidRPr="0074383F">
              <w:rPr>
                <w:rFonts w:ascii="Calibri Light" w:eastAsia="Times New Roman" w:hAnsi="Calibri Light" w:cs="Calibri Light"/>
                <w:kern w:val="2"/>
                <w:sz w:val="22"/>
                <w:lang w:eastAsia="en-AU"/>
              </w:rPr>
              <w:t xml:space="preserve"> prior to summer season. A social media campaign on home safety, insurance campaigns and house fire incidents </w:t>
            </w:r>
            <w:proofErr w:type="gramStart"/>
            <w:r w:rsidRPr="0074383F">
              <w:rPr>
                <w:rFonts w:ascii="Calibri Light" w:eastAsia="Times New Roman" w:hAnsi="Calibri Light" w:cs="Calibri Light"/>
                <w:kern w:val="2"/>
                <w:sz w:val="22"/>
                <w:lang w:eastAsia="en-AU"/>
              </w:rPr>
              <w:t>was</w:t>
            </w:r>
            <w:proofErr w:type="gramEnd"/>
            <w:r w:rsidRPr="0074383F">
              <w:rPr>
                <w:rFonts w:ascii="Calibri Light" w:eastAsia="Times New Roman" w:hAnsi="Calibri Light" w:cs="Calibri Light"/>
                <w:kern w:val="2"/>
                <w:sz w:val="22"/>
                <w:lang w:eastAsia="en-AU"/>
              </w:rPr>
              <w:t xml:space="preserve"> undertaken.  Emergency Service Agencies and Council are developing a Search and Rescue Plan for the Werribee Gorge and Lerderderg State Park and then an education program will follow.   Blackwood Community Fire Refuge Open Night and Bushfire Planning Scenario Workshop was held in November.  Submitted a grant application for a Bushfire Mitigation Education and Engagement Officer.  Key engagement with community currently occurring due to COVID</w:t>
            </w:r>
            <w:r w:rsidRPr="0074383F">
              <w:rPr>
                <w:rFonts w:ascii="Calibri Light" w:eastAsia="Times New Roman" w:hAnsi="Calibri Light" w:cs="Calibri Light"/>
                <w:kern w:val="2"/>
                <w:sz w:val="22"/>
                <w:lang w:eastAsia="en-AU"/>
              </w:rPr>
              <w:noBreakHyphen/>
              <w:t xml:space="preserve">19, newsletters for older residents, key messaging from government agencies being used. </w:t>
            </w: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right="134"/>
              <w:rPr>
                <w:rFonts w:ascii="Calibri Light" w:eastAsia="Times New Roman" w:hAnsi="Calibri Light" w:cs="Calibri Light"/>
                <w:kern w:val="2"/>
                <w:sz w:val="22"/>
                <w:lang w:eastAsia="en-AU"/>
              </w:rPr>
            </w:pPr>
          </w:p>
          <w:p w:rsidR="0074383F" w:rsidRPr="0074383F" w:rsidRDefault="0074383F" w:rsidP="0074383F">
            <w:pPr>
              <w:widowControl w:val="0"/>
              <w:tabs>
                <w:tab w:val="left" w:pos="360"/>
                <w:tab w:val="left" w:pos="720"/>
                <w:tab w:val="left" w:pos="1080"/>
                <w:tab w:val="left" w:pos="1440"/>
                <w:tab w:val="left" w:pos="1800"/>
                <w:tab w:val="left" w:pos="2160"/>
                <w:tab w:val="left" w:pos="2520"/>
                <w:tab w:val="left" w:pos="2880"/>
                <w:tab w:val="left" w:pos="3240"/>
                <w:tab w:val="left" w:pos="360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autoSpaceDE w:val="0"/>
              <w:autoSpaceDN w:val="0"/>
              <w:adjustRightInd w:val="0"/>
              <w:spacing w:after="0"/>
              <w:ind w:left="147" w:right="134"/>
              <w:jc w:val="left"/>
              <w:rPr>
                <w:rFonts w:ascii="Calibri Light" w:eastAsia="Times New Roman" w:hAnsi="Calibri Light" w:cs="Calibri Light"/>
                <w:sz w:val="22"/>
                <w:lang w:eastAsia="en-AU"/>
              </w:rPr>
            </w:pPr>
            <w:r w:rsidRPr="0074383F">
              <w:rPr>
                <w:rFonts w:ascii="Calibri Light" w:eastAsia="Times New Roman" w:hAnsi="Calibri Light" w:cs="Calibri Light"/>
                <w:kern w:val="2"/>
                <w:sz w:val="22"/>
                <w:lang w:eastAsia="en-AU"/>
              </w:rPr>
              <w:t>Ongoing liaison with all community agencies to ensure messaging and information on relief provisions being provided. Initial COVID</w:t>
            </w:r>
            <w:r w:rsidRPr="0074383F">
              <w:rPr>
                <w:rFonts w:ascii="Calibri Light" w:eastAsia="Times New Roman" w:hAnsi="Calibri Light" w:cs="Calibri Light"/>
                <w:kern w:val="2"/>
                <w:sz w:val="22"/>
                <w:lang w:eastAsia="en-AU"/>
              </w:rPr>
              <w:noBreakHyphen/>
              <w:t>19 Relief and Recovery Committee Meeting held.</w:t>
            </w:r>
          </w:p>
        </w:tc>
      </w:tr>
      <w:bookmarkEnd w:id="39"/>
    </w:tbl>
    <w:p w:rsidR="0074383F" w:rsidRPr="0074383F" w:rsidRDefault="0074383F" w:rsidP="0074383F">
      <w:pPr>
        <w:pStyle w:val="Heading1"/>
        <w:numPr>
          <w:ilvl w:val="0"/>
          <w:numId w:val="0"/>
        </w:numPr>
        <w:pBdr>
          <w:bottom w:val="none" w:sz="0" w:space="0" w:color="auto"/>
        </w:pBdr>
        <w:spacing w:afterLines="120" w:after="288"/>
        <w:ind w:left="567" w:hanging="567"/>
      </w:pPr>
    </w:p>
    <w:p w:rsidR="0074383F" w:rsidRDefault="0074383F" w:rsidP="0074383F">
      <w:pPr>
        <w:spacing w:after="0"/>
        <w:jc w:val="center"/>
        <w:sectPr w:rsidR="0074383F" w:rsidSect="0074383F">
          <w:headerReference w:type="even" r:id="rId154"/>
          <w:headerReference w:type="default" r:id="rId155"/>
          <w:footerReference w:type="even" r:id="rId156"/>
          <w:footerReference w:type="default" r:id="rId157"/>
          <w:headerReference w:type="first" r:id="rId158"/>
          <w:footerReference w:type="first" r:id="rId159"/>
          <w:pgSz w:w="16839" w:h="11907" w:orient="landscape" w:code="9"/>
          <w:pgMar w:top="1134" w:right="1134" w:bottom="851" w:left="1134" w:header="284" w:footer="708" w:gutter="0"/>
          <w:cols w:space="720"/>
          <w:formProt w:val="0"/>
          <w:docGrid w:linePitch="326"/>
        </w:sectPr>
      </w:pPr>
      <w:bookmarkStart w:id="56" w:name="INF_EndOfAttachment_9628_1"/>
      <w:bookmarkEnd w:id="56"/>
    </w:p>
    <w:p w:rsidR="0074383F" w:rsidRPr="0074383F" w:rsidRDefault="0074383F" w:rsidP="0074383F">
      <w:pPr>
        <w:spacing w:after="0"/>
        <w:jc w:val="center"/>
      </w:pPr>
      <w:bookmarkStart w:id="57" w:name="PDF3_Attachment_9628_2"/>
      <w:bookmarkEnd w:id="57"/>
      <w:r w:rsidRPr="0074383F">
        <w:rPr>
          <w:noProof/>
        </w:rPr>
        <w:drawing>
          <wp:inline distT="0" distB="0" distL="0" distR="0" wp14:anchorId="083621A1" wp14:editId="1FB4CC05">
            <wp:extent cx="8986335" cy="628863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603ADEF" wp14:editId="0634AD07">
            <wp:extent cx="8986335" cy="6288631"/>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61">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DDE9B1E" wp14:editId="4FF1A2DE">
            <wp:extent cx="8986335" cy="6288631"/>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62">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401F7BE" wp14:editId="5A89E660">
            <wp:extent cx="8986335" cy="6288631"/>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63">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757CD1C" wp14:editId="7E649C03">
            <wp:extent cx="8986335" cy="6288631"/>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4">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4C20E35" wp14:editId="53A7EF7A">
            <wp:extent cx="8986335" cy="6288631"/>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65">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C9B0EA2" wp14:editId="138D4B99">
            <wp:extent cx="8986335" cy="6288631"/>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66">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E99F20B" wp14:editId="62E75215">
            <wp:extent cx="8986335" cy="6288631"/>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67">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F44D169" wp14:editId="6E22848E">
            <wp:extent cx="8986335" cy="628863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68">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D442C81" wp14:editId="7B6C2082">
            <wp:extent cx="8986335" cy="6288631"/>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69">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E281EA6" wp14:editId="642CB738">
            <wp:extent cx="8986335" cy="6288631"/>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70">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27DD55C" wp14:editId="506EE11E">
            <wp:extent cx="8986335" cy="6288631"/>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71">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8BF2CAA" wp14:editId="69215DC2">
            <wp:extent cx="8986335" cy="6288631"/>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72">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016B9D0" wp14:editId="42E32E57">
            <wp:extent cx="8986335" cy="6288631"/>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73">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07587EA" wp14:editId="57EBDA59">
            <wp:extent cx="8986335" cy="6288631"/>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74">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E2466F8" wp14:editId="258EFB62">
            <wp:extent cx="8986335" cy="628863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75">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94E966C" wp14:editId="56ED936F">
            <wp:extent cx="8986335" cy="6288631"/>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76">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33E003C" wp14:editId="2C9BE1C1">
            <wp:extent cx="8986335" cy="6288631"/>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77">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3306893" wp14:editId="2328C9D6">
            <wp:extent cx="8986335" cy="6288631"/>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78">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ED3E916" wp14:editId="52A1E2BC">
            <wp:extent cx="8986335" cy="6288631"/>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79">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78415F3" wp14:editId="114AC1FA">
            <wp:extent cx="8986335" cy="6288631"/>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180">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C005E39" wp14:editId="352B98B5">
            <wp:extent cx="8986335" cy="6288631"/>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81">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48E3616" wp14:editId="3EBDDE22">
            <wp:extent cx="8986335" cy="6288631"/>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82">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4FF86A9" wp14:editId="29DDBFBD">
            <wp:extent cx="8986335" cy="6288631"/>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83">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B116DEF" wp14:editId="26B32D1D">
            <wp:extent cx="8986335" cy="6288631"/>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84">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2D6695B" wp14:editId="3694AE43">
            <wp:extent cx="8986335" cy="6288631"/>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185">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0EE10E4" wp14:editId="480AB86B">
            <wp:extent cx="8986335" cy="6288631"/>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186">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E51C68C" wp14:editId="023AE0D3">
            <wp:extent cx="8986335" cy="628863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87">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7CFAAB6" wp14:editId="64D4DA77">
            <wp:extent cx="8986335" cy="6288631"/>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188">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rsidR="0074383F" w:rsidRDefault="0074383F" w:rsidP="0074383F">
      <w:pPr>
        <w:spacing w:after="0"/>
        <w:jc w:val="center"/>
        <w:sectPr w:rsidR="0074383F" w:rsidSect="0074383F">
          <w:headerReference w:type="even" r:id="rId189"/>
          <w:headerReference w:type="default" r:id="rId190"/>
          <w:footerReference w:type="even" r:id="rId191"/>
          <w:footerReference w:type="default" r:id="rId192"/>
          <w:headerReference w:type="first" r:id="rId193"/>
          <w:footerReference w:type="first" r:id="rId194"/>
          <w:pgSz w:w="16839" w:h="11907" w:orient="landscape" w:code="9"/>
          <w:pgMar w:top="1077" w:right="567" w:bottom="567" w:left="567" w:header="284" w:footer="284" w:gutter="0"/>
          <w:cols w:space="720"/>
          <w:formProt w:val="0"/>
          <w:docGrid w:linePitch="326"/>
        </w:sectPr>
      </w:pPr>
      <w:bookmarkStart w:id="58" w:name="INF_EndOfAttachment_9628_2"/>
      <w:bookmarkEnd w:id="58"/>
      <w:r>
        <w:t xml:space="preserve"> </w:t>
      </w:r>
    </w:p>
    <w:p w:rsidR="0074383F" w:rsidRPr="0074383F" w:rsidRDefault="0074383F" w:rsidP="0074383F">
      <w:pPr>
        <w:spacing w:after="0"/>
        <w:jc w:val="center"/>
      </w:pPr>
      <w:bookmarkStart w:id="59" w:name="PDF1_Heading_9593"/>
      <w:bookmarkStart w:id="60" w:name="PDF2_ReportName_9593"/>
      <w:bookmarkStart w:id="61" w:name="PDF3_Attachment_9593_1"/>
      <w:bookmarkEnd w:id="59"/>
      <w:bookmarkEnd w:id="60"/>
      <w:bookmarkEnd w:id="61"/>
      <w:r w:rsidRPr="0074383F">
        <w:rPr>
          <w:noProof/>
        </w:rPr>
        <w:drawing>
          <wp:inline distT="0" distB="0" distL="0" distR="0" wp14:anchorId="066E686E" wp14:editId="54A8F87C">
            <wp:extent cx="6594602" cy="9420416"/>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151938C" wp14:editId="61964E47">
            <wp:extent cx="6594602" cy="9420416"/>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9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E45F3B3" wp14:editId="3CA3082C">
            <wp:extent cx="6594602" cy="9420416"/>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9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57D5A46" wp14:editId="44FD048C">
            <wp:extent cx="6594602" cy="9420416"/>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9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9A455E3" wp14:editId="707FB5EF">
            <wp:extent cx="6594602" cy="9420416"/>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9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E73952C" wp14:editId="632EA2DB">
            <wp:extent cx="6594602" cy="9420416"/>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0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F2A9EBA" wp14:editId="71180003">
            <wp:extent cx="6594602" cy="9420416"/>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0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0C56701" wp14:editId="700D6B33">
            <wp:extent cx="6594602" cy="942041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0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DD67B90" wp14:editId="384F1CDA">
            <wp:extent cx="6594602" cy="9420416"/>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E12B35B" wp14:editId="3E7793EF">
            <wp:extent cx="6594602" cy="9420416"/>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0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C73048E" wp14:editId="33826F10">
            <wp:extent cx="6594602" cy="9420416"/>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0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DEB8A7C" wp14:editId="402C9070">
            <wp:extent cx="6594602" cy="9420416"/>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0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8ADE6EB" wp14:editId="12806AC3">
            <wp:extent cx="6594602" cy="9420416"/>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0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38C86D1" wp14:editId="211CE0CF">
            <wp:extent cx="6594602" cy="9420416"/>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0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BE939B7" wp14:editId="6D581D7C">
            <wp:extent cx="6594602" cy="9420416"/>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0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8700F90" wp14:editId="2E11E859">
            <wp:extent cx="6594602" cy="9420416"/>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1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00B5A6E" wp14:editId="4E98D4FF">
            <wp:extent cx="6594602" cy="9420416"/>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1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8302CD4" wp14:editId="4B34A199">
            <wp:extent cx="6594602" cy="9420416"/>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1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D284997" wp14:editId="4D9C0BFB">
            <wp:extent cx="6594602" cy="9420416"/>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1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6848C20" wp14:editId="56008FB3">
            <wp:extent cx="6594602" cy="9420416"/>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21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6E95AB67" wp14:editId="7EDD8567">
            <wp:extent cx="6594602" cy="9420416"/>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1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353AB58" wp14:editId="0BE10A3E">
            <wp:extent cx="6594602" cy="9420416"/>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1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35293A3" wp14:editId="21F6A703">
            <wp:extent cx="6594602" cy="9420416"/>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1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E71ECEB" wp14:editId="439AAA25">
            <wp:extent cx="6594602" cy="9420416"/>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21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F7E1ED1" wp14:editId="4470F571">
            <wp:extent cx="6594602" cy="9420416"/>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21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C84CEC3" wp14:editId="4DFCD918">
            <wp:extent cx="6594602" cy="9420416"/>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22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82147C8" wp14:editId="2FCBAA3C">
            <wp:extent cx="6594602" cy="9420416"/>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22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34E8CE6" wp14:editId="678029DF">
            <wp:extent cx="6594602" cy="9420416"/>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22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AD33371" wp14:editId="53695150">
            <wp:extent cx="6594602" cy="9420416"/>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22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A614D0C" wp14:editId="51D576D0">
            <wp:extent cx="6594602" cy="9420416"/>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22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053BDEE9" wp14:editId="64E33FD9">
            <wp:extent cx="6594602" cy="9420416"/>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22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D15524D" wp14:editId="36035872">
            <wp:extent cx="6594602" cy="9420416"/>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22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964ECA6" wp14:editId="6FD770F9">
            <wp:extent cx="6594602" cy="9420416"/>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22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3715E40A" wp14:editId="5DDA168B">
            <wp:extent cx="6594602" cy="9420416"/>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22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29FB435" wp14:editId="13D10356">
            <wp:extent cx="6594602" cy="9420416"/>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22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5479C8EA" wp14:editId="5F1DAE92">
            <wp:extent cx="6594602" cy="9420416"/>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23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10BEF0A8" wp14:editId="082319CD">
            <wp:extent cx="6594602" cy="9420416"/>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23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5A18CDD" wp14:editId="61A5C762">
            <wp:extent cx="6594602" cy="9420416"/>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23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2FDEF749" wp14:editId="17C16897">
            <wp:extent cx="6594602" cy="9420416"/>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23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71D61DC1" wp14:editId="3E405818">
            <wp:extent cx="6594602" cy="9420416"/>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23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580689C" wp14:editId="6A3A04FB">
            <wp:extent cx="6594602" cy="9420416"/>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23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Pr="0074383F" w:rsidRDefault="0074383F" w:rsidP="0074383F">
      <w:pPr>
        <w:spacing w:after="0"/>
        <w:jc w:val="left"/>
      </w:pPr>
      <w:r w:rsidRPr="0074383F">
        <w:br w:type="page"/>
      </w:r>
    </w:p>
    <w:p w:rsidR="0074383F" w:rsidRPr="0074383F" w:rsidRDefault="0074383F" w:rsidP="0074383F">
      <w:pPr>
        <w:spacing w:after="0"/>
        <w:jc w:val="center"/>
      </w:pPr>
      <w:r w:rsidRPr="0074383F">
        <w:rPr>
          <w:noProof/>
        </w:rPr>
        <w:drawing>
          <wp:inline distT="0" distB="0" distL="0" distR="0" wp14:anchorId="4EDE08FE" wp14:editId="370BE31F">
            <wp:extent cx="6594602" cy="9420416"/>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23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rsidR="0074383F" w:rsidRDefault="0074383F" w:rsidP="0074383F">
      <w:pPr>
        <w:spacing w:after="0"/>
        <w:jc w:val="center"/>
        <w:sectPr w:rsidR="0074383F" w:rsidSect="0074383F">
          <w:headerReference w:type="even" r:id="rId237"/>
          <w:headerReference w:type="default" r:id="rId238"/>
          <w:footerReference w:type="even" r:id="rId239"/>
          <w:footerReference w:type="default" r:id="rId240"/>
          <w:headerReference w:type="first" r:id="rId241"/>
          <w:footerReference w:type="first" r:id="rId242"/>
          <w:pgSz w:w="11907" w:h="16839" w:code="9"/>
          <w:pgMar w:top="1077" w:right="567" w:bottom="567" w:left="567" w:header="284" w:footer="284" w:gutter="0"/>
          <w:cols w:space="720"/>
          <w:formProt w:val="0"/>
          <w:docGrid w:linePitch="326"/>
        </w:sectPr>
      </w:pPr>
      <w:bookmarkStart w:id="62" w:name="INF_EndOfAttachment_9593_1"/>
      <w:bookmarkEnd w:id="62"/>
    </w:p>
    <w:p w:rsidR="0074383F" w:rsidRPr="0074383F" w:rsidRDefault="0074383F" w:rsidP="0074383F">
      <w:pPr>
        <w:spacing w:after="160" w:line="259" w:lineRule="auto"/>
        <w:jc w:val="left"/>
        <w:rPr>
          <w:rFonts w:eastAsia="Calibri" w:cs="Times New Roman"/>
          <w:b/>
          <w:sz w:val="28"/>
          <w:szCs w:val="28"/>
        </w:rPr>
      </w:pPr>
      <w:bookmarkStart w:id="63" w:name="PDF3_Attachment_9593_2"/>
      <w:bookmarkEnd w:id="63"/>
      <w:r w:rsidRPr="0074383F">
        <w:rPr>
          <w:rFonts w:eastAsia="Calibri" w:cs="Times New Roman"/>
          <w:b/>
          <w:sz w:val="28"/>
          <w:szCs w:val="28"/>
        </w:rPr>
        <w:t>LANDSCAPE DESIGN MANUAL – CONSULTATION FEEDBACK</w:t>
      </w:r>
    </w:p>
    <w:p w:rsidR="0074383F" w:rsidRPr="0074383F" w:rsidRDefault="0074383F" w:rsidP="0074383F">
      <w:pPr>
        <w:spacing w:after="160" w:line="259" w:lineRule="auto"/>
        <w:jc w:val="left"/>
        <w:rPr>
          <w:rFonts w:eastAsia="Calibri" w:cs="Times New Roman"/>
          <w:sz w:val="22"/>
        </w:rPr>
      </w:pPr>
      <w:r w:rsidRPr="0074383F">
        <w:rPr>
          <w:rFonts w:eastAsia="Calibri" w:cs="Times New Roman"/>
          <w:sz w:val="22"/>
        </w:rPr>
        <w:t xml:space="preserve">*NOTE: Some multi-issue comments have been broken into their individual issues/comments for ease of response. </w:t>
      </w:r>
    </w:p>
    <w:tbl>
      <w:tblPr>
        <w:tblStyle w:val="TableGrid"/>
        <w:tblW w:w="0" w:type="auto"/>
        <w:tblLook w:val="04A0" w:firstRow="1" w:lastRow="0" w:firstColumn="1" w:lastColumn="0" w:noHBand="0" w:noVBand="1"/>
      </w:tblPr>
      <w:tblGrid>
        <w:gridCol w:w="1129"/>
        <w:gridCol w:w="4111"/>
        <w:gridCol w:w="3776"/>
      </w:tblGrid>
      <w:tr w:rsidR="0074383F" w:rsidRPr="0074383F" w:rsidTr="00A82F84">
        <w:tc>
          <w:tcPr>
            <w:tcW w:w="1129"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Comment No.</w:t>
            </w:r>
          </w:p>
        </w:tc>
        <w:tc>
          <w:tcPr>
            <w:tcW w:w="4111"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Comment</w:t>
            </w:r>
          </w:p>
        </w:tc>
        <w:tc>
          <w:tcPr>
            <w:tcW w:w="3776"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Action</w:t>
            </w:r>
          </w:p>
        </w:tc>
      </w:tr>
      <w:tr w:rsidR="0074383F" w:rsidRPr="0074383F" w:rsidTr="00A82F84">
        <w:tc>
          <w:tcPr>
            <w:tcW w:w="1129"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1</w:t>
            </w:r>
          </w:p>
        </w:tc>
        <w:tc>
          <w:tcPr>
            <w:tcW w:w="4111"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Does this manual align with the Moorabool Shire Sustainable Environment Strategy 2016 - 26?</w:t>
            </w:r>
          </w:p>
        </w:tc>
        <w:tc>
          <w:tcPr>
            <w:tcW w:w="3776"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The LDM has been developed to ensure that the built form that is delivered in new developments and by Council are constructed and delivered to the highest possible consistent standards. It does not consider the type and or source of materials used.</w:t>
            </w:r>
          </w:p>
          <w:p w:rsidR="0074383F" w:rsidRPr="0074383F" w:rsidRDefault="0074383F" w:rsidP="0074383F">
            <w:pPr>
              <w:spacing w:after="0"/>
              <w:jc w:val="left"/>
              <w:rPr>
                <w:rFonts w:eastAsia="Calibri" w:cs="Times New Roman"/>
                <w:sz w:val="22"/>
              </w:rPr>
            </w:pPr>
          </w:p>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The environmental considerations of the materials utilised in the public realm will be reviewed in the development of the specific design guideline and design suite documentation that will be undertaken after Council has considered the LDM. </w:t>
            </w:r>
          </w:p>
          <w:p w:rsidR="0074383F" w:rsidRPr="0074383F" w:rsidRDefault="0074383F" w:rsidP="0074383F">
            <w:pPr>
              <w:spacing w:after="0"/>
              <w:jc w:val="left"/>
              <w:rPr>
                <w:rFonts w:eastAsia="Calibri" w:cs="Times New Roman"/>
                <w:sz w:val="22"/>
              </w:rPr>
            </w:pPr>
          </w:p>
          <w:p w:rsidR="0074383F" w:rsidRPr="0074383F" w:rsidRDefault="0074383F" w:rsidP="0074383F">
            <w:pPr>
              <w:spacing w:after="0"/>
              <w:jc w:val="left"/>
              <w:rPr>
                <w:rFonts w:eastAsia="Calibri" w:cs="Times New Roman"/>
                <w:sz w:val="22"/>
              </w:rPr>
            </w:pPr>
            <w:r w:rsidRPr="0074383F">
              <w:rPr>
                <w:rFonts w:eastAsia="Calibri" w:cs="Times New Roman"/>
                <w:sz w:val="22"/>
              </w:rPr>
              <w:t>Additional opportunities to address these issues will be flagged as part of the Open Space Strategy and Waste &amp; Resource Recovery Strategies which are due to be completed in 2020/21.</w:t>
            </w:r>
          </w:p>
          <w:p w:rsidR="0074383F" w:rsidRPr="0074383F" w:rsidRDefault="0074383F" w:rsidP="0074383F">
            <w:pPr>
              <w:spacing w:after="0"/>
              <w:jc w:val="left"/>
              <w:rPr>
                <w:rFonts w:eastAsia="Calibri" w:cs="Times New Roman"/>
                <w:sz w:val="22"/>
              </w:rPr>
            </w:pPr>
          </w:p>
        </w:tc>
      </w:tr>
      <w:tr w:rsidR="0074383F" w:rsidRPr="0074383F" w:rsidTr="00A82F84">
        <w:tc>
          <w:tcPr>
            <w:tcW w:w="1129"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2</w:t>
            </w:r>
          </w:p>
        </w:tc>
        <w:tc>
          <w:tcPr>
            <w:tcW w:w="4111"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Could reference be made to landscape design with sustainability and maintenance in mind- </w:t>
            </w:r>
            <w:proofErr w:type="spellStart"/>
            <w:r w:rsidRPr="0074383F">
              <w:rPr>
                <w:rFonts w:eastAsia="Calibri" w:cs="Times New Roman"/>
                <w:sz w:val="22"/>
              </w:rPr>
              <w:t>i.e</w:t>
            </w:r>
            <w:proofErr w:type="spellEnd"/>
            <w:r w:rsidRPr="0074383F">
              <w:rPr>
                <w:rFonts w:eastAsia="Calibri" w:cs="Times New Roman"/>
                <w:sz w:val="22"/>
              </w:rPr>
              <w:t xml:space="preserve"> preferencing drought tolerant and native plants, such as included in Hume City Council/Greater Shepparton City Council Landscaping Guidelines</w:t>
            </w:r>
          </w:p>
        </w:tc>
        <w:tc>
          <w:tcPr>
            <w:tcW w:w="3776"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While this falls outside the scope of the LDM, it is agreed that this has merit. </w:t>
            </w:r>
          </w:p>
          <w:p w:rsidR="0074383F" w:rsidRPr="0074383F" w:rsidRDefault="0074383F" w:rsidP="0074383F">
            <w:pPr>
              <w:spacing w:after="0"/>
              <w:jc w:val="left"/>
              <w:rPr>
                <w:rFonts w:eastAsia="Calibri" w:cs="Times New Roman"/>
                <w:sz w:val="22"/>
              </w:rPr>
            </w:pPr>
          </w:p>
          <w:p w:rsidR="0074383F" w:rsidRPr="0074383F" w:rsidRDefault="0074383F" w:rsidP="0074383F">
            <w:pPr>
              <w:spacing w:after="0"/>
              <w:jc w:val="left"/>
              <w:rPr>
                <w:rFonts w:eastAsia="Calibri" w:cs="Times New Roman"/>
                <w:sz w:val="22"/>
              </w:rPr>
            </w:pPr>
            <w:r w:rsidRPr="0074383F">
              <w:rPr>
                <w:rFonts w:eastAsia="Calibri" w:cs="Times New Roman"/>
                <w:sz w:val="22"/>
              </w:rPr>
              <w:t>Council has previously developed a Recommended Street Tree Planting List and is currently developing a supplementary document for gardens and landscaping to define recommended and supported species for open space and the public realm projects. It will likely have a large leaning to low water use and native species.</w:t>
            </w:r>
          </w:p>
          <w:p w:rsidR="0074383F" w:rsidRPr="0074383F" w:rsidRDefault="0074383F" w:rsidP="0074383F">
            <w:pPr>
              <w:spacing w:after="0"/>
              <w:jc w:val="left"/>
              <w:rPr>
                <w:rFonts w:eastAsia="Calibri" w:cs="Times New Roman"/>
                <w:sz w:val="22"/>
                <w:highlight w:val="yellow"/>
              </w:rPr>
            </w:pPr>
          </w:p>
        </w:tc>
      </w:tr>
      <w:tr w:rsidR="0074383F" w:rsidRPr="0074383F" w:rsidTr="00A82F84">
        <w:tc>
          <w:tcPr>
            <w:tcW w:w="1129"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3</w:t>
            </w:r>
          </w:p>
        </w:tc>
        <w:tc>
          <w:tcPr>
            <w:tcW w:w="4111"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Could a list of native plants to Moorabool Shire be included, such as lists included in Casey and Hume City Council Landscaping Guidelines</w:t>
            </w:r>
          </w:p>
        </w:tc>
        <w:tc>
          <w:tcPr>
            <w:tcW w:w="3776"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Plant lists, furniture suites etc are intended to be separate reference documents as they are likely to be needed to be updated somewhat regularly and remaining as separate documents will allow for more flexibility in this regard. </w:t>
            </w:r>
          </w:p>
          <w:p w:rsidR="0074383F" w:rsidRPr="0074383F" w:rsidRDefault="0074383F" w:rsidP="0074383F">
            <w:pPr>
              <w:spacing w:after="0"/>
              <w:jc w:val="left"/>
              <w:rPr>
                <w:rFonts w:eastAsia="Calibri" w:cs="Times New Roman"/>
                <w:sz w:val="22"/>
              </w:rPr>
            </w:pPr>
          </w:p>
          <w:p w:rsidR="0074383F" w:rsidRPr="0074383F" w:rsidRDefault="0074383F" w:rsidP="0074383F">
            <w:pPr>
              <w:spacing w:after="0"/>
              <w:jc w:val="left"/>
              <w:rPr>
                <w:rFonts w:eastAsia="Calibri" w:cs="Times New Roman"/>
                <w:sz w:val="22"/>
              </w:rPr>
            </w:pPr>
            <w:r w:rsidRPr="0074383F">
              <w:rPr>
                <w:rFonts w:eastAsia="Calibri" w:cs="Times New Roman"/>
                <w:sz w:val="22"/>
              </w:rPr>
              <w:t>See response to response #2</w:t>
            </w:r>
          </w:p>
        </w:tc>
      </w:tr>
      <w:tr w:rsidR="0074383F" w:rsidRPr="0074383F" w:rsidTr="00A82F84">
        <w:tc>
          <w:tcPr>
            <w:tcW w:w="1129"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4</w:t>
            </w:r>
          </w:p>
        </w:tc>
        <w:tc>
          <w:tcPr>
            <w:tcW w:w="4111"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Document provides good over view on Council expectations on landscape design. It would be good to see more of an emphasis on the preferred use of native plants or sustainable landscape practices/design.</w:t>
            </w:r>
          </w:p>
        </w:tc>
        <w:tc>
          <w:tcPr>
            <w:tcW w:w="3776"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See response to #2</w:t>
            </w:r>
          </w:p>
        </w:tc>
      </w:tr>
      <w:tr w:rsidR="0074383F" w:rsidRPr="0074383F" w:rsidTr="00A82F84">
        <w:tc>
          <w:tcPr>
            <w:tcW w:w="1129"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5</w:t>
            </w:r>
          </w:p>
        </w:tc>
        <w:tc>
          <w:tcPr>
            <w:tcW w:w="4111"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There is also little to no consideration of waste management/minimization in the landscape design process. Waste streams should be </w:t>
            </w:r>
            <w:proofErr w:type="gramStart"/>
            <w:r w:rsidRPr="0074383F">
              <w:rPr>
                <w:rFonts w:eastAsia="Calibri" w:cs="Times New Roman"/>
                <w:sz w:val="22"/>
              </w:rPr>
              <w:t>minimized</w:t>
            </w:r>
            <w:proofErr w:type="gramEnd"/>
            <w:r w:rsidRPr="0074383F">
              <w:rPr>
                <w:rFonts w:eastAsia="Calibri" w:cs="Times New Roman"/>
                <w:sz w:val="22"/>
              </w:rPr>
              <w:t xml:space="preserve"> and the waste hierarchy implemented in the design and building of public landscapes for better environmental and social outcomes.</w:t>
            </w:r>
          </w:p>
        </w:tc>
        <w:tc>
          <w:tcPr>
            <w:tcW w:w="3776"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Response is noted.  The Open Space Strategy and Waste &amp; Resource Recovery Strategy which are due to be completed in 2020/21 will explore these opportunities further.</w:t>
            </w:r>
          </w:p>
          <w:p w:rsidR="0074383F" w:rsidRPr="0074383F" w:rsidRDefault="0074383F" w:rsidP="0074383F">
            <w:pPr>
              <w:spacing w:after="0"/>
              <w:jc w:val="left"/>
              <w:rPr>
                <w:rFonts w:eastAsia="Calibri" w:cs="Times New Roman"/>
                <w:sz w:val="22"/>
              </w:rPr>
            </w:pPr>
          </w:p>
        </w:tc>
      </w:tr>
      <w:tr w:rsidR="0074383F" w:rsidRPr="0074383F" w:rsidTr="00A82F84">
        <w:tc>
          <w:tcPr>
            <w:tcW w:w="1129"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6</w:t>
            </w:r>
          </w:p>
        </w:tc>
        <w:tc>
          <w:tcPr>
            <w:tcW w:w="4111"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P5. The document states that it also applies to Shire owned and managed land, but its focus reads with a heavy emphasis on developers. While that emphasis on what developers can and can’t do is welcome, I wonder whether rules applying to Shire owned and managed land belong in the same document? Mashing them together leads to some significant confusions. </w:t>
            </w:r>
            <w:proofErr w:type="spellStart"/>
            <w:r w:rsidRPr="0074383F">
              <w:rPr>
                <w:rFonts w:eastAsia="Calibri" w:cs="Times New Roman"/>
                <w:sz w:val="22"/>
              </w:rPr>
              <w:t>Eg</w:t>
            </w:r>
            <w:proofErr w:type="spellEnd"/>
            <w:r w:rsidRPr="0074383F">
              <w:rPr>
                <w:rFonts w:eastAsia="Calibri" w:cs="Times New Roman"/>
                <w:sz w:val="22"/>
              </w:rPr>
              <w:t>, there is no sensible discussion or guidelines about streetscape plantings.</w:t>
            </w:r>
          </w:p>
        </w:tc>
        <w:tc>
          <w:tcPr>
            <w:tcW w:w="3776"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The LDM covers construction methodology and this should be aligned across developer and council delivered projects to ensure consistency across public open space assets. </w:t>
            </w:r>
          </w:p>
          <w:p w:rsidR="0074383F" w:rsidRPr="0074383F" w:rsidRDefault="0074383F" w:rsidP="0074383F">
            <w:pPr>
              <w:spacing w:after="0"/>
              <w:jc w:val="left"/>
              <w:rPr>
                <w:rFonts w:eastAsia="Calibri" w:cs="Times New Roman"/>
                <w:sz w:val="22"/>
              </w:rPr>
            </w:pPr>
          </w:p>
          <w:p w:rsidR="0074383F" w:rsidRPr="0074383F" w:rsidRDefault="0074383F" w:rsidP="0074383F">
            <w:pPr>
              <w:spacing w:after="0"/>
              <w:jc w:val="left"/>
              <w:rPr>
                <w:rFonts w:eastAsia="Calibri" w:cs="Calibri"/>
                <w:sz w:val="22"/>
                <w:szCs w:val="24"/>
              </w:rPr>
            </w:pPr>
            <w:r w:rsidRPr="0074383F">
              <w:rPr>
                <w:rFonts w:eastAsia="Calibri" w:cs="Times New Roman"/>
                <w:sz w:val="22"/>
              </w:rPr>
              <w:t xml:space="preserve">Design Guidelines </w:t>
            </w:r>
            <w:proofErr w:type="gramStart"/>
            <w:r w:rsidRPr="0074383F">
              <w:rPr>
                <w:rFonts w:eastAsia="Calibri" w:cs="Times New Roman"/>
                <w:sz w:val="22"/>
              </w:rPr>
              <w:t>in regard to</w:t>
            </w:r>
            <w:proofErr w:type="gramEnd"/>
            <w:r w:rsidRPr="0074383F">
              <w:rPr>
                <w:rFonts w:eastAsia="Calibri" w:cs="Times New Roman"/>
                <w:sz w:val="22"/>
              </w:rPr>
              <w:t xml:space="preserve"> aesthetics are not intended to be covered within the LDM.</w:t>
            </w:r>
            <w:r w:rsidRPr="0074383F">
              <w:rPr>
                <w:rFonts w:eastAsia="Calibri" w:cs="Calibri"/>
                <w:sz w:val="22"/>
                <w:szCs w:val="24"/>
              </w:rPr>
              <w:t xml:space="preserve"> </w:t>
            </w:r>
          </w:p>
          <w:p w:rsidR="0074383F" w:rsidRPr="0074383F" w:rsidRDefault="0074383F" w:rsidP="0074383F">
            <w:pPr>
              <w:spacing w:after="0"/>
              <w:jc w:val="left"/>
              <w:rPr>
                <w:rFonts w:eastAsia="Calibri" w:cs="Calibri"/>
                <w:sz w:val="22"/>
                <w:szCs w:val="24"/>
              </w:rPr>
            </w:pPr>
          </w:p>
          <w:p w:rsidR="0074383F" w:rsidRPr="0074383F" w:rsidRDefault="0074383F" w:rsidP="0074383F">
            <w:pPr>
              <w:spacing w:after="0"/>
              <w:jc w:val="left"/>
              <w:rPr>
                <w:rFonts w:eastAsia="Calibri" w:cs="Calibri"/>
                <w:sz w:val="22"/>
                <w:szCs w:val="24"/>
              </w:rPr>
            </w:pPr>
            <w:r w:rsidRPr="0074383F">
              <w:rPr>
                <w:rFonts w:eastAsia="Calibri" w:cs="Calibri"/>
                <w:sz w:val="22"/>
                <w:szCs w:val="24"/>
              </w:rPr>
              <w:t xml:space="preserve">The LDM does not take the place of a design suite and or a design style guide but rather it guides material, installation and construction quality of individual finishes, objects and elements. </w:t>
            </w:r>
          </w:p>
          <w:p w:rsidR="0074383F" w:rsidRPr="0074383F" w:rsidRDefault="0074383F" w:rsidP="0074383F">
            <w:pPr>
              <w:spacing w:after="0"/>
              <w:jc w:val="left"/>
              <w:rPr>
                <w:rFonts w:eastAsia="Calibri" w:cs="Times New Roman"/>
                <w:sz w:val="22"/>
                <w:highlight w:val="yellow"/>
              </w:rPr>
            </w:pPr>
          </w:p>
        </w:tc>
      </w:tr>
      <w:tr w:rsidR="0074383F" w:rsidRPr="0074383F" w:rsidTr="00A82F84">
        <w:tc>
          <w:tcPr>
            <w:tcW w:w="1129"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7</w:t>
            </w:r>
          </w:p>
        </w:tc>
        <w:tc>
          <w:tcPr>
            <w:tcW w:w="4111" w:type="dxa"/>
          </w:tcPr>
          <w:p w:rsidR="0074383F" w:rsidRPr="0074383F" w:rsidDel="003E08FE" w:rsidRDefault="0074383F" w:rsidP="0074383F">
            <w:pPr>
              <w:spacing w:after="0"/>
              <w:jc w:val="left"/>
              <w:rPr>
                <w:rFonts w:eastAsia="Calibri" w:cs="Times New Roman"/>
                <w:sz w:val="22"/>
              </w:rPr>
            </w:pPr>
            <w:r w:rsidRPr="0074383F">
              <w:rPr>
                <w:rFonts w:eastAsia="Calibri" w:cs="Times New Roman"/>
                <w:sz w:val="22"/>
              </w:rPr>
              <w:t xml:space="preserve">At pp16-17 there is discussion about species selection and EVCs are specifically mentioned in relation to “revegetation”. This is a spurious distinction in my view and </w:t>
            </w:r>
            <w:proofErr w:type="spellStart"/>
            <w:r w:rsidRPr="0074383F">
              <w:rPr>
                <w:rFonts w:eastAsia="Calibri" w:cs="Times New Roman"/>
                <w:sz w:val="22"/>
              </w:rPr>
              <w:t>its</w:t>
            </w:r>
            <w:proofErr w:type="spellEnd"/>
            <w:r w:rsidRPr="0074383F">
              <w:rPr>
                <w:rFonts w:eastAsia="Calibri" w:cs="Times New Roman"/>
                <w:sz w:val="22"/>
              </w:rPr>
              <w:t xml:space="preserve"> all about revegetation as white people denuded the area in recent history. So, whether we are talking about revegetation on Shire lands or private lands, I don’t see the point in having separate rules and guidelines. Species selection should be heavily oriented to the prospective changes in climate – hotter, drier and longer periods of heat. We should be planting with a view to drought tolerance and provision of shade and not be so focused on autumn colour for example.</w:t>
            </w:r>
          </w:p>
        </w:tc>
        <w:tc>
          <w:tcPr>
            <w:tcW w:w="3776"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The performance requirements of plants </w:t>
            </w:r>
            <w:proofErr w:type="gramStart"/>
            <w:r w:rsidRPr="0074383F">
              <w:rPr>
                <w:rFonts w:eastAsia="Calibri" w:cs="Times New Roman"/>
                <w:sz w:val="22"/>
              </w:rPr>
              <w:t>varies</w:t>
            </w:r>
            <w:proofErr w:type="gramEnd"/>
            <w:r w:rsidRPr="0074383F">
              <w:rPr>
                <w:rFonts w:eastAsia="Calibri" w:cs="Times New Roman"/>
                <w:sz w:val="22"/>
              </w:rPr>
              <w:t xml:space="preserve"> between revegetation of natural reserves (river corridors etc)  vs. urban public space. </w:t>
            </w:r>
          </w:p>
          <w:p w:rsidR="0074383F" w:rsidRPr="0074383F" w:rsidRDefault="0074383F" w:rsidP="0074383F">
            <w:pPr>
              <w:spacing w:after="0"/>
              <w:jc w:val="left"/>
              <w:rPr>
                <w:rFonts w:eastAsia="Calibri" w:cs="Times New Roman"/>
                <w:sz w:val="22"/>
              </w:rPr>
            </w:pPr>
          </w:p>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A good example may be certain gum species that are prone to limb drop are not suitable for a public, high use environment yet are an important part of the ecosystem in natural reserves.  </w:t>
            </w:r>
          </w:p>
          <w:p w:rsidR="0074383F" w:rsidRPr="0074383F" w:rsidRDefault="0074383F" w:rsidP="0074383F">
            <w:pPr>
              <w:spacing w:after="0"/>
              <w:jc w:val="left"/>
              <w:rPr>
                <w:rFonts w:eastAsia="Calibri" w:cs="Times New Roman"/>
                <w:sz w:val="22"/>
              </w:rPr>
            </w:pPr>
          </w:p>
          <w:p w:rsidR="0074383F" w:rsidRPr="0074383F" w:rsidRDefault="0074383F" w:rsidP="0074383F">
            <w:pPr>
              <w:spacing w:after="0"/>
              <w:jc w:val="left"/>
              <w:rPr>
                <w:rFonts w:eastAsia="Calibri" w:cs="Times New Roman"/>
                <w:sz w:val="22"/>
              </w:rPr>
            </w:pPr>
            <w:r w:rsidRPr="0074383F">
              <w:rPr>
                <w:rFonts w:eastAsia="Calibri" w:cs="Times New Roman"/>
                <w:sz w:val="22"/>
              </w:rPr>
              <w:t>Also see comment to response #2</w:t>
            </w:r>
          </w:p>
        </w:tc>
      </w:tr>
      <w:tr w:rsidR="0074383F" w:rsidRPr="0074383F" w:rsidTr="00A82F84">
        <w:tc>
          <w:tcPr>
            <w:tcW w:w="1129"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8</w:t>
            </w:r>
          </w:p>
        </w:tc>
        <w:tc>
          <w:tcPr>
            <w:tcW w:w="4111"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P11. The discussion about use of herbicides is woefully inadequate. </w:t>
            </w:r>
            <w:proofErr w:type="gramStart"/>
            <w:r w:rsidRPr="0074383F">
              <w:rPr>
                <w:rFonts w:eastAsia="Calibri" w:cs="Times New Roman"/>
                <w:sz w:val="22"/>
              </w:rPr>
              <w:t>Surely</w:t>
            </w:r>
            <w:proofErr w:type="gramEnd"/>
            <w:r w:rsidRPr="0074383F">
              <w:rPr>
                <w:rFonts w:eastAsia="Calibri" w:cs="Times New Roman"/>
                <w:sz w:val="22"/>
              </w:rPr>
              <w:t xml:space="preserve"> they should mention the need for extra care when using near waterways or in areas where runoff will end up in waterways? Apart from this I find the Shire’s blind acceptance of the safety of Roundup to be foolish and financially risky. With huge payouts happening in the US about users of Roundup and various lawsuits and class actions underway in Australia, Council is exposing themselves, officers, ratepayers and residents to unacceptable risks in my view. Attempting to hide behind the façade of the chemical being currently registered for use in Victoria </w:t>
            </w:r>
            <w:proofErr w:type="spellStart"/>
            <w:r w:rsidRPr="0074383F">
              <w:rPr>
                <w:rFonts w:eastAsia="Calibri" w:cs="Times New Roman"/>
                <w:sz w:val="22"/>
              </w:rPr>
              <w:t>wont</w:t>
            </w:r>
            <w:proofErr w:type="spellEnd"/>
            <w:r w:rsidRPr="0074383F">
              <w:rPr>
                <w:rFonts w:eastAsia="Calibri" w:cs="Times New Roman"/>
                <w:sz w:val="22"/>
              </w:rPr>
              <w:t xml:space="preserve"> wash when cases get to court.</w:t>
            </w:r>
          </w:p>
        </w:tc>
        <w:tc>
          <w:tcPr>
            <w:tcW w:w="3776"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The comment relating to the issues relating to the use of herbicides is noted. </w:t>
            </w:r>
          </w:p>
          <w:p w:rsidR="0074383F" w:rsidRPr="0074383F" w:rsidRDefault="0074383F" w:rsidP="0074383F">
            <w:pPr>
              <w:spacing w:after="0"/>
              <w:jc w:val="left"/>
              <w:rPr>
                <w:rFonts w:eastAsia="Calibri" w:cs="Times New Roman"/>
                <w:sz w:val="22"/>
              </w:rPr>
            </w:pPr>
          </w:p>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Section 3.5.1 Relates to overall site preparation and aims to ensure that Council is receiving sites that are free of weeds (environmental and noxious), to increase the success of landscaping projects and reduce the on-going maintenance of sites due to poor site preparation. If sites are being prepared as per the specifications, it is expected that the use of herbicides in landscaped areas will be greatly reduced. </w:t>
            </w:r>
          </w:p>
          <w:p w:rsidR="0074383F" w:rsidRPr="0074383F" w:rsidRDefault="0074383F" w:rsidP="0074383F">
            <w:pPr>
              <w:spacing w:after="0"/>
              <w:jc w:val="left"/>
              <w:rPr>
                <w:rFonts w:eastAsia="Calibri" w:cs="Times New Roman"/>
                <w:sz w:val="22"/>
              </w:rPr>
            </w:pPr>
          </w:p>
          <w:p w:rsidR="0074383F" w:rsidRPr="0074383F" w:rsidRDefault="0074383F" w:rsidP="0074383F">
            <w:pPr>
              <w:spacing w:after="0"/>
              <w:jc w:val="left"/>
              <w:rPr>
                <w:rFonts w:eastAsia="Calibri" w:cs="Times New Roman"/>
                <w:sz w:val="22"/>
              </w:rPr>
            </w:pPr>
          </w:p>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 </w:t>
            </w:r>
          </w:p>
        </w:tc>
      </w:tr>
      <w:tr w:rsidR="0074383F" w:rsidRPr="0074383F" w:rsidTr="00A82F84">
        <w:tc>
          <w:tcPr>
            <w:tcW w:w="1129"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9</w:t>
            </w:r>
          </w:p>
        </w:tc>
        <w:tc>
          <w:tcPr>
            <w:tcW w:w="4111"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I note there is no mention of the Street Tree Strategy. This seems a significant omission?</w:t>
            </w:r>
          </w:p>
        </w:tc>
        <w:tc>
          <w:tcPr>
            <w:tcW w:w="3776"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Noted. The street tree strategy and street tree species guides have been included in the reference document section (introduction 1.0).</w:t>
            </w:r>
          </w:p>
        </w:tc>
      </w:tr>
      <w:tr w:rsidR="0074383F" w:rsidRPr="0074383F" w:rsidTr="00A82F84">
        <w:tc>
          <w:tcPr>
            <w:tcW w:w="1129"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10</w:t>
            </w:r>
          </w:p>
        </w:tc>
        <w:tc>
          <w:tcPr>
            <w:tcW w:w="4111"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Is there scope in this process to define what may be done in the Main Street of Bacchus Marsh for several (say 3 or 4) interpretive history boards, in the same style as those already in place at the Court  House, Church Street open space, the Blacksmith Forge &amp; Cottage and others at Holy Trinity, St Andrews and old Express Office.</w:t>
            </w:r>
          </w:p>
        </w:tc>
        <w:tc>
          <w:tcPr>
            <w:tcW w:w="3776"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The LDM is a technical reference document aimed at construction methodology and interpretation signage is outside of its scope. </w:t>
            </w:r>
          </w:p>
          <w:p w:rsidR="0074383F" w:rsidRPr="0074383F" w:rsidRDefault="0074383F" w:rsidP="0074383F">
            <w:pPr>
              <w:spacing w:after="0"/>
              <w:jc w:val="left"/>
              <w:rPr>
                <w:rFonts w:eastAsia="Calibri" w:cs="Times New Roman"/>
                <w:sz w:val="22"/>
              </w:rPr>
            </w:pPr>
          </w:p>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This comment has been forwarded to our Heritage Officer within the Strategic Planning team to be considered in their future work. </w:t>
            </w:r>
          </w:p>
        </w:tc>
      </w:tr>
      <w:tr w:rsidR="0074383F" w:rsidRPr="0074383F" w:rsidTr="00A82F84">
        <w:tc>
          <w:tcPr>
            <w:tcW w:w="1129" w:type="dxa"/>
          </w:tcPr>
          <w:p w:rsidR="0074383F" w:rsidRPr="0074383F" w:rsidRDefault="0074383F" w:rsidP="0074383F">
            <w:pPr>
              <w:spacing w:after="0"/>
              <w:jc w:val="left"/>
              <w:rPr>
                <w:rFonts w:eastAsia="Calibri" w:cs="Times New Roman"/>
                <w:b/>
                <w:sz w:val="22"/>
              </w:rPr>
            </w:pPr>
            <w:r w:rsidRPr="0074383F">
              <w:rPr>
                <w:rFonts w:eastAsia="Calibri" w:cs="Times New Roman"/>
                <w:b/>
                <w:sz w:val="22"/>
              </w:rPr>
              <w:t>11</w:t>
            </w:r>
          </w:p>
        </w:tc>
        <w:tc>
          <w:tcPr>
            <w:tcW w:w="4111"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 xml:space="preserve">I think the manual looks comprehensive and the use of native species is covered.  My comment is that the use of indigenous </w:t>
            </w:r>
            <w:proofErr w:type="gramStart"/>
            <w:r w:rsidRPr="0074383F">
              <w:rPr>
                <w:rFonts w:eastAsia="Calibri" w:cs="Times New Roman"/>
                <w:sz w:val="22"/>
              </w:rPr>
              <w:t>natives</w:t>
            </w:r>
            <w:proofErr w:type="gramEnd"/>
            <w:r w:rsidRPr="0074383F">
              <w:rPr>
                <w:rFonts w:eastAsia="Calibri" w:cs="Times New Roman"/>
                <w:sz w:val="22"/>
              </w:rPr>
              <w:t xml:space="preserve"> species should be further encouraged, not just high, medium and small native trees but high, mid and low level native plants, and ground level native species.  There are many lovely plants to choose from. In some areas the use of non-indigenous species may also be appropriate. The use of exotic plant species should be discouraged on all public land including road reserves, in new housing estates and in other developments including on industrial land.  An education package and native species brochures should be provided to all developers and with all permits issued that require landscaping.  The Council should promote a native vegetation policy in the Shire. This can also be linked to the Gardens for Wildlife program, local Landcare group's activities and other authority programs such as Melbourne Water's waterway programs.  Local nurseries should be included in the program so they can advise customers on appropriate native species for landscaping.</w:t>
            </w:r>
          </w:p>
        </w:tc>
        <w:tc>
          <w:tcPr>
            <w:tcW w:w="3776" w:type="dxa"/>
          </w:tcPr>
          <w:p w:rsidR="0074383F" w:rsidRPr="0074383F" w:rsidRDefault="0074383F" w:rsidP="0074383F">
            <w:pPr>
              <w:spacing w:after="0"/>
              <w:jc w:val="left"/>
              <w:rPr>
                <w:rFonts w:eastAsia="Calibri" w:cs="Times New Roman"/>
                <w:sz w:val="22"/>
              </w:rPr>
            </w:pPr>
            <w:r w:rsidRPr="0074383F">
              <w:rPr>
                <w:rFonts w:eastAsia="Calibri" w:cs="Times New Roman"/>
                <w:sz w:val="22"/>
              </w:rPr>
              <w:t>See comment to response #2</w:t>
            </w:r>
          </w:p>
        </w:tc>
      </w:tr>
    </w:tbl>
    <w:p w:rsidR="00C77B31" w:rsidRDefault="00C77B31" w:rsidP="0074383F">
      <w:pPr>
        <w:spacing w:after="0"/>
        <w:jc w:val="center"/>
      </w:pPr>
      <w:bookmarkStart w:id="64" w:name="INF_EndOfAttachment_9593_2"/>
      <w:bookmarkEnd w:id="64"/>
    </w:p>
    <w:sectPr w:rsidR="00C77B31" w:rsidSect="0074383F">
      <w:headerReference w:type="even" r:id="rId243"/>
      <w:headerReference w:type="default" r:id="rId244"/>
      <w:footerReference w:type="even" r:id="rId245"/>
      <w:footerReference w:type="default" r:id="rId246"/>
      <w:headerReference w:type="first" r:id="rId247"/>
      <w:footerReference w:type="first" r:id="rId248"/>
      <w:pgSz w:w="11907" w:h="16839" w:code="9"/>
      <w:pgMar w:top="1440" w:right="1440" w:bottom="1440" w:left="1440" w:header="708" w:footer="708"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82F84" w:rsidRDefault="00A82F84" w:rsidP="000479EF">
      <w:r>
        <w:separator/>
      </w:r>
    </w:p>
  </w:endnote>
  <w:endnote w:type="continuationSeparator" w:id="0">
    <w:p w:rsidR="00A82F84" w:rsidRDefault="00A82F84"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064036">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pBdr>
        <w:top w:val="single" w:sz="4" w:space="1" w:color="auto"/>
      </w:pBdr>
      <w:tabs>
        <w:tab w:val="right" w:pos="15680"/>
      </w:tabs>
      <w:spacing w:after="0"/>
      <w:rPr>
        <w:rFonts w:cs="Arial"/>
        <w:bCs/>
        <w:noProof/>
        <w:sz w:val="22"/>
        <w:szCs w:val="20"/>
      </w:rPr>
    </w:pPr>
    <w:r w:rsidRPr="0074383F">
      <w:rPr>
        <w:rFonts w:cs="Arial"/>
        <w:bCs/>
        <w:noProof/>
        <w:sz w:val="22"/>
        <w:szCs w:val="20"/>
      </w:rPr>
      <w:t>Item 14.1 - Attachment 1</w:t>
    </w:r>
    <w:r w:rsidRPr="0074383F">
      <w:rPr>
        <w:rFonts w:cs="Arial"/>
        <w:bCs/>
        <w:noProof/>
        <w:sz w:val="22"/>
        <w:szCs w:val="20"/>
      </w:rPr>
      <w:tab/>
      <w:t xml:space="preserve">Page </w:t>
    </w:r>
    <w:r w:rsidRPr="0074383F">
      <w:rPr>
        <w:rFonts w:cs="Arial"/>
        <w:bCs/>
        <w:noProof/>
        <w:sz w:val="22"/>
        <w:szCs w:val="20"/>
      </w:rPr>
      <w:fldChar w:fldCharType="begin"/>
    </w:r>
    <w:r w:rsidRPr="0074383F">
      <w:rPr>
        <w:rFonts w:cs="Arial"/>
        <w:bCs/>
        <w:noProof/>
        <w:sz w:val="22"/>
        <w:szCs w:val="20"/>
      </w:rPr>
      <w:instrText xml:space="preserve"> PAGE </w:instrText>
    </w:r>
    <w:r w:rsidRPr="0074383F">
      <w:rPr>
        <w:rFonts w:cs="Arial"/>
        <w:bCs/>
        <w:noProof/>
        <w:sz w:val="22"/>
        <w:szCs w:val="20"/>
      </w:rPr>
      <w:fldChar w:fldCharType="separate"/>
    </w:r>
    <w:r w:rsidRPr="0074383F">
      <w:rPr>
        <w:rFonts w:cs="Arial"/>
        <w:bCs/>
        <w:noProof/>
        <w:sz w:val="22"/>
        <w:szCs w:val="20"/>
      </w:rPr>
      <w:t>1</w:t>
    </w:r>
    <w:r w:rsidRPr="0074383F">
      <w:rPr>
        <w:rFonts w:cs="Arial"/>
        <w:bCs/>
        <w:noProof/>
        <w:sz w:val="22"/>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pBdr>
        <w:top w:val="single" w:sz="4" w:space="1" w:color="auto"/>
      </w:pBdr>
      <w:tabs>
        <w:tab w:val="right" w:pos="10760"/>
      </w:tabs>
      <w:spacing w:after="0"/>
      <w:rPr>
        <w:rFonts w:cs="Arial"/>
        <w:bCs/>
        <w:noProof/>
        <w:sz w:val="22"/>
        <w:szCs w:val="20"/>
      </w:rPr>
    </w:pPr>
    <w:r w:rsidRPr="0074383F">
      <w:rPr>
        <w:rFonts w:cs="Arial"/>
        <w:bCs/>
        <w:noProof/>
        <w:sz w:val="22"/>
        <w:szCs w:val="20"/>
      </w:rPr>
      <w:t>Item 14.1 - Attachment 1</w:t>
    </w:r>
    <w:r w:rsidRPr="0074383F">
      <w:rPr>
        <w:rFonts w:cs="Arial"/>
        <w:bCs/>
        <w:noProof/>
        <w:sz w:val="22"/>
        <w:szCs w:val="20"/>
      </w:rPr>
      <w:tab/>
      <w:t xml:space="preserve">Page </w:t>
    </w:r>
    <w:r w:rsidRPr="0074383F">
      <w:rPr>
        <w:rFonts w:cs="Arial"/>
        <w:bCs/>
        <w:noProof/>
        <w:sz w:val="22"/>
        <w:szCs w:val="20"/>
      </w:rPr>
      <w:fldChar w:fldCharType="begin"/>
    </w:r>
    <w:r w:rsidRPr="0074383F">
      <w:rPr>
        <w:rFonts w:cs="Arial"/>
        <w:bCs/>
        <w:noProof/>
        <w:sz w:val="22"/>
        <w:szCs w:val="20"/>
      </w:rPr>
      <w:instrText xml:space="preserve"> PAGE </w:instrText>
    </w:r>
    <w:r w:rsidRPr="0074383F">
      <w:rPr>
        <w:rFonts w:cs="Arial"/>
        <w:bCs/>
        <w:noProof/>
        <w:sz w:val="22"/>
        <w:szCs w:val="20"/>
      </w:rPr>
      <w:fldChar w:fldCharType="separate"/>
    </w:r>
    <w:r w:rsidRPr="0074383F">
      <w:rPr>
        <w:rFonts w:cs="Arial"/>
        <w:bCs/>
        <w:noProof/>
        <w:sz w:val="22"/>
        <w:szCs w:val="20"/>
      </w:rPr>
      <w:t>1</w:t>
    </w:r>
    <w:r w:rsidRPr="0074383F">
      <w:rPr>
        <w:rFonts w:cs="Arial"/>
        <w:bCs/>
        <w:noProof/>
        <w:sz w:val="22"/>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pBdr>
        <w:top w:val="single" w:sz="4" w:space="1" w:color="auto"/>
      </w:pBdr>
      <w:tabs>
        <w:tab w:val="right" w:pos="15680"/>
      </w:tabs>
      <w:spacing w:after="0"/>
      <w:rPr>
        <w:rFonts w:cs="Arial"/>
        <w:bCs/>
        <w:noProof/>
        <w:sz w:val="22"/>
        <w:szCs w:val="20"/>
      </w:rPr>
    </w:pPr>
    <w:r w:rsidRPr="0074383F">
      <w:rPr>
        <w:rFonts w:cs="Arial"/>
        <w:bCs/>
        <w:noProof/>
        <w:sz w:val="22"/>
        <w:szCs w:val="20"/>
      </w:rPr>
      <w:t>Item 14.1 - Attachment 1</w:t>
    </w:r>
    <w:r w:rsidRPr="0074383F">
      <w:rPr>
        <w:rFonts w:cs="Arial"/>
        <w:bCs/>
        <w:noProof/>
        <w:sz w:val="22"/>
        <w:szCs w:val="20"/>
      </w:rPr>
      <w:tab/>
      <w:t xml:space="preserve">Page </w:t>
    </w:r>
    <w:r w:rsidRPr="0074383F">
      <w:rPr>
        <w:rFonts w:cs="Arial"/>
        <w:bCs/>
        <w:noProof/>
        <w:sz w:val="22"/>
        <w:szCs w:val="20"/>
      </w:rPr>
      <w:fldChar w:fldCharType="begin"/>
    </w:r>
    <w:r w:rsidRPr="0074383F">
      <w:rPr>
        <w:rFonts w:cs="Arial"/>
        <w:bCs/>
        <w:noProof/>
        <w:sz w:val="22"/>
        <w:szCs w:val="20"/>
      </w:rPr>
      <w:instrText xml:space="preserve"> PAGE </w:instrText>
    </w:r>
    <w:r w:rsidRPr="0074383F">
      <w:rPr>
        <w:rFonts w:cs="Arial"/>
        <w:bCs/>
        <w:noProof/>
        <w:sz w:val="22"/>
        <w:szCs w:val="20"/>
      </w:rPr>
      <w:fldChar w:fldCharType="separate"/>
    </w:r>
    <w:r w:rsidRPr="0074383F">
      <w:rPr>
        <w:rFonts w:cs="Arial"/>
        <w:bCs/>
        <w:noProof/>
        <w:sz w:val="22"/>
        <w:szCs w:val="20"/>
      </w:rPr>
      <w:t>1</w:t>
    </w:r>
    <w:r w:rsidRPr="0074383F">
      <w:rPr>
        <w:rFonts w:cs="Arial"/>
        <w:bCs/>
        <w:noProof/>
        <w:sz w:val="22"/>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064036">
    <w:pPr>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pBdr>
        <w:top w:val="single" w:sz="4" w:space="1" w:color="auto"/>
      </w:pBdr>
      <w:tabs>
        <w:tab w:val="right" w:pos="10760"/>
      </w:tabs>
      <w:spacing w:after="0"/>
      <w:rPr>
        <w:rFonts w:cs="Arial"/>
        <w:bCs/>
        <w:noProof/>
        <w:sz w:val="22"/>
        <w:szCs w:val="20"/>
      </w:rPr>
    </w:pPr>
    <w:r w:rsidRPr="0074383F">
      <w:rPr>
        <w:rFonts w:cs="Arial"/>
        <w:bCs/>
        <w:noProof/>
        <w:sz w:val="22"/>
        <w:szCs w:val="20"/>
      </w:rPr>
      <w:t>Item 14.1 - Attachment 1</w:t>
    </w:r>
    <w:r w:rsidRPr="0074383F">
      <w:rPr>
        <w:rFonts w:cs="Arial"/>
        <w:bCs/>
        <w:noProof/>
        <w:sz w:val="22"/>
        <w:szCs w:val="20"/>
      </w:rPr>
      <w:tab/>
      <w:t xml:space="preserve">Page </w:t>
    </w:r>
    <w:r w:rsidRPr="0074383F">
      <w:rPr>
        <w:rFonts w:cs="Arial"/>
        <w:bCs/>
        <w:noProof/>
        <w:sz w:val="22"/>
        <w:szCs w:val="20"/>
      </w:rPr>
      <w:fldChar w:fldCharType="begin"/>
    </w:r>
    <w:r w:rsidRPr="0074383F">
      <w:rPr>
        <w:rFonts w:cs="Arial"/>
        <w:bCs/>
        <w:noProof/>
        <w:sz w:val="22"/>
        <w:szCs w:val="20"/>
      </w:rPr>
      <w:instrText xml:space="preserve"> PAGE </w:instrText>
    </w:r>
    <w:r w:rsidRPr="0074383F">
      <w:rPr>
        <w:rFonts w:cs="Arial"/>
        <w:bCs/>
        <w:noProof/>
        <w:sz w:val="22"/>
        <w:szCs w:val="20"/>
      </w:rPr>
      <w:fldChar w:fldCharType="separate"/>
    </w:r>
    <w:r w:rsidRPr="0074383F">
      <w:rPr>
        <w:rFonts w:cs="Arial"/>
        <w:bCs/>
        <w:noProof/>
        <w:sz w:val="22"/>
        <w:szCs w:val="20"/>
      </w:rPr>
      <w:t>1</w:t>
    </w:r>
    <w:r w:rsidRPr="0074383F">
      <w:rPr>
        <w:rFonts w:cs="Arial"/>
        <w:bCs/>
        <w:noProof/>
        <w:sz w:val="22"/>
        <w:szCs w:val="2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pBdr>
        <w:top w:val="single" w:sz="4" w:space="1" w:color="auto"/>
      </w:pBdr>
      <w:tabs>
        <w:tab w:val="right" w:pos="15680"/>
      </w:tabs>
      <w:spacing w:after="0"/>
      <w:rPr>
        <w:rFonts w:cs="Arial"/>
        <w:bCs/>
        <w:noProof/>
        <w:sz w:val="22"/>
        <w:szCs w:val="20"/>
      </w:rPr>
    </w:pPr>
    <w:r w:rsidRPr="0074383F">
      <w:rPr>
        <w:rFonts w:cs="Arial"/>
        <w:bCs/>
        <w:noProof/>
        <w:sz w:val="22"/>
        <w:szCs w:val="20"/>
      </w:rPr>
      <w:t>Item 14.2 - Attachment 1</w:t>
    </w:r>
    <w:r w:rsidRPr="0074383F">
      <w:rPr>
        <w:rFonts w:cs="Arial"/>
        <w:bCs/>
        <w:noProof/>
        <w:sz w:val="22"/>
        <w:szCs w:val="20"/>
      </w:rPr>
      <w:tab/>
      <w:t xml:space="preserve">Page </w:t>
    </w:r>
    <w:r w:rsidRPr="0074383F">
      <w:rPr>
        <w:rFonts w:cs="Arial"/>
        <w:bCs/>
        <w:noProof/>
        <w:sz w:val="22"/>
        <w:szCs w:val="20"/>
      </w:rPr>
      <w:fldChar w:fldCharType="begin"/>
    </w:r>
    <w:r w:rsidRPr="0074383F">
      <w:rPr>
        <w:rFonts w:cs="Arial"/>
        <w:bCs/>
        <w:noProof/>
        <w:sz w:val="22"/>
        <w:szCs w:val="20"/>
      </w:rPr>
      <w:instrText xml:space="preserve"> PAGE </w:instrText>
    </w:r>
    <w:r w:rsidRPr="0074383F">
      <w:rPr>
        <w:rFonts w:cs="Arial"/>
        <w:bCs/>
        <w:noProof/>
        <w:sz w:val="22"/>
        <w:szCs w:val="20"/>
      </w:rPr>
      <w:fldChar w:fldCharType="separate"/>
    </w:r>
    <w:r w:rsidRPr="0074383F">
      <w:rPr>
        <w:rFonts w:cs="Arial"/>
        <w:bCs/>
        <w:noProof/>
        <w:sz w:val="22"/>
        <w:szCs w:val="20"/>
      </w:rPr>
      <w:t>1</w:t>
    </w:r>
    <w:r w:rsidRPr="0074383F">
      <w:rPr>
        <w:rFonts w:cs="Arial"/>
        <w:bCs/>
        <w:noProof/>
        <w:sz w:val="22"/>
        <w:szCs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pBdr>
        <w:top w:val="single" w:sz="4" w:space="1" w:color="auto"/>
      </w:pBdr>
      <w:tabs>
        <w:tab w:val="right" w:pos="10760"/>
      </w:tabs>
      <w:spacing w:after="0"/>
      <w:rPr>
        <w:rFonts w:cs="Arial"/>
        <w:bCs/>
        <w:noProof/>
        <w:sz w:val="22"/>
        <w:szCs w:val="20"/>
      </w:rPr>
    </w:pPr>
    <w:r w:rsidRPr="0074383F">
      <w:rPr>
        <w:rFonts w:cs="Arial"/>
        <w:bCs/>
        <w:noProof/>
        <w:sz w:val="22"/>
        <w:szCs w:val="20"/>
      </w:rPr>
      <w:t>Item 14.2 - Attachment 1</w:t>
    </w:r>
    <w:r w:rsidRPr="0074383F">
      <w:rPr>
        <w:rFonts w:cs="Arial"/>
        <w:bCs/>
        <w:noProof/>
        <w:sz w:val="22"/>
        <w:szCs w:val="20"/>
      </w:rPr>
      <w:tab/>
      <w:t xml:space="preserve">Page </w:t>
    </w:r>
    <w:r w:rsidRPr="0074383F">
      <w:rPr>
        <w:rFonts w:cs="Arial"/>
        <w:bCs/>
        <w:noProof/>
        <w:sz w:val="22"/>
        <w:szCs w:val="20"/>
      </w:rPr>
      <w:fldChar w:fldCharType="begin"/>
    </w:r>
    <w:r w:rsidRPr="0074383F">
      <w:rPr>
        <w:rFonts w:cs="Arial"/>
        <w:bCs/>
        <w:noProof/>
        <w:sz w:val="22"/>
        <w:szCs w:val="20"/>
      </w:rPr>
      <w:instrText xml:space="preserve"> PAGE </w:instrText>
    </w:r>
    <w:r w:rsidRPr="0074383F">
      <w:rPr>
        <w:rFonts w:cs="Arial"/>
        <w:bCs/>
        <w:noProof/>
        <w:sz w:val="22"/>
        <w:szCs w:val="20"/>
      </w:rPr>
      <w:fldChar w:fldCharType="separate"/>
    </w:r>
    <w:r w:rsidRPr="0074383F">
      <w:rPr>
        <w:rFonts w:cs="Arial"/>
        <w:bCs/>
        <w:noProof/>
        <w:sz w:val="22"/>
        <w:szCs w:val="20"/>
      </w:rPr>
      <w:t>1</w:t>
    </w:r>
    <w:r w:rsidRPr="0074383F">
      <w:rPr>
        <w:rFonts w:cs="Arial"/>
        <w:bCs/>
        <w:noProof/>
        <w:sz w:val="22"/>
        <w:szCs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rPr>
        <w:rFonts w:eastAsia="Calibri" w:cs="Times New Roman"/>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pBdr>
        <w:top w:val="single" w:sz="4" w:space="1" w:color="auto"/>
      </w:pBdr>
      <w:tabs>
        <w:tab w:val="right" w:pos="13940"/>
      </w:tabs>
      <w:spacing w:after="0"/>
      <w:rPr>
        <w:rFonts w:eastAsia="Calibri" w:cs="Arial"/>
        <w:bCs/>
        <w:noProof/>
        <w:sz w:val="22"/>
        <w:szCs w:val="20"/>
      </w:rPr>
    </w:pPr>
    <w:r w:rsidRPr="0074383F">
      <w:rPr>
        <w:rFonts w:eastAsia="Calibri" w:cs="Arial"/>
        <w:bCs/>
        <w:noProof/>
        <w:sz w:val="22"/>
        <w:szCs w:val="20"/>
      </w:rPr>
      <w:t>Item 14.3 - Attachment 1</w:t>
    </w:r>
    <w:r w:rsidRPr="0074383F">
      <w:rPr>
        <w:rFonts w:eastAsia="Calibri" w:cs="Arial"/>
        <w:bCs/>
        <w:noProof/>
        <w:sz w:val="22"/>
        <w:szCs w:val="20"/>
      </w:rPr>
      <w:tab/>
      <w:t xml:space="preserve">Page </w:t>
    </w:r>
    <w:r w:rsidRPr="0074383F">
      <w:rPr>
        <w:rFonts w:eastAsia="Calibri" w:cs="Arial"/>
        <w:bCs/>
        <w:noProof/>
        <w:sz w:val="22"/>
        <w:szCs w:val="20"/>
      </w:rPr>
      <w:fldChar w:fldCharType="begin"/>
    </w:r>
    <w:r w:rsidRPr="0074383F">
      <w:rPr>
        <w:rFonts w:eastAsia="Calibri" w:cs="Arial"/>
        <w:bCs/>
        <w:noProof/>
        <w:sz w:val="22"/>
        <w:szCs w:val="20"/>
      </w:rPr>
      <w:instrText xml:space="preserve"> PAGE </w:instrText>
    </w:r>
    <w:r w:rsidRPr="0074383F">
      <w:rPr>
        <w:rFonts w:eastAsia="Calibri" w:cs="Arial"/>
        <w:bCs/>
        <w:noProof/>
        <w:sz w:val="22"/>
        <w:szCs w:val="20"/>
      </w:rPr>
      <w:fldChar w:fldCharType="separate"/>
    </w:r>
    <w:r w:rsidRPr="0074383F">
      <w:rPr>
        <w:rFonts w:eastAsia="Calibri" w:cs="Arial"/>
        <w:bCs/>
        <w:noProof/>
        <w:sz w:val="22"/>
        <w:szCs w:val="20"/>
      </w:rPr>
      <w:t>1</w:t>
    </w:r>
    <w:r w:rsidRPr="0074383F">
      <w:rPr>
        <w:rFonts w:eastAsia="Calibri" w:cs="Arial"/>
        <w:bCs/>
        <w:noProof/>
        <w:sz w:val="22"/>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Default="00A82F84" w:rsidP="00F7271D">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rPr>
        <w:rFonts w:eastAsia="Calibri" w:cs="Times New Roman"/>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pBdr>
        <w:top w:val="single" w:sz="4" w:space="1" w:color="auto"/>
      </w:pBdr>
      <w:tabs>
        <w:tab w:val="right" w:pos="14560"/>
      </w:tabs>
      <w:spacing w:after="0"/>
      <w:rPr>
        <w:rFonts w:cs="Arial"/>
        <w:bCs/>
        <w:noProof/>
        <w:sz w:val="22"/>
        <w:szCs w:val="20"/>
      </w:rPr>
    </w:pPr>
    <w:r w:rsidRPr="0074383F">
      <w:rPr>
        <w:rFonts w:cs="Arial"/>
        <w:bCs/>
        <w:noProof/>
        <w:sz w:val="22"/>
        <w:szCs w:val="20"/>
      </w:rPr>
      <w:t>Item 14.4 - Attachment 1</w:t>
    </w:r>
    <w:r w:rsidRPr="0074383F">
      <w:rPr>
        <w:rFonts w:cs="Arial"/>
        <w:bCs/>
        <w:noProof/>
        <w:sz w:val="22"/>
        <w:szCs w:val="20"/>
      </w:rPr>
      <w:tab/>
      <w:t xml:space="preserve">Page </w:t>
    </w:r>
    <w:r w:rsidRPr="0074383F">
      <w:rPr>
        <w:rFonts w:cs="Arial"/>
        <w:bCs/>
        <w:noProof/>
        <w:sz w:val="22"/>
        <w:szCs w:val="20"/>
      </w:rPr>
      <w:fldChar w:fldCharType="begin"/>
    </w:r>
    <w:r w:rsidRPr="0074383F">
      <w:rPr>
        <w:rFonts w:cs="Arial"/>
        <w:bCs/>
        <w:noProof/>
        <w:sz w:val="22"/>
        <w:szCs w:val="20"/>
      </w:rPr>
      <w:instrText xml:space="preserve"> PAGE </w:instrText>
    </w:r>
    <w:r w:rsidRPr="0074383F">
      <w:rPr>
        <w:rFonts w:cs="Arial"/>
        <w:bCs/>
        <w:noProof/>
        <w:sz w:val="22"/>
        <w:szCs w:val="20"/>
      </w:rPr>
      <w:fldChar w:fldCharType="separate"/>
    </w:r>
    <w:r w:rsidRPr="0074383F">
      <w:rPr>
        <w:rFonts w:cs="Arial"/>
        <w:bCs/>
        <w:noProof/>
        <w:sz w:val="22"/>
        <w:szCs w:val="20"/>
      </w:rPr>
      <w:t>1</w:t>
    </w:r>
    <w:r w:rsidRPr="0074383F">
      <w:rPr>
        <w:rFonts w:cs="Arial"/>
        <w:bCs/>
        <w:noProof/>
        <w:sz w:val="22"/>
        <w:szCs w:val="20"/>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pBdr>
        <w:top w:val="single" w:sz="4" w:space="1" w:color="auto"/>
      </w:pBdr>
      <w:tabs>
        <w:tab w:val="right" w:pos="15680"/>
      </w:tabs>
      <w:spacing w:after="0"/>
      <w:rPr>
        <w:rFonts w:cs="Arial"/>
        <w:bCs/>
        <w:noProof/>
        <w:sz w:val="22"/>
        <w:szCs w:val="20"/>
      </w:rPr>
    </w:pPr>
    <w:r w:rsidRPr="0074383F">
      <w:rPr>
        <w:rFonts w:cs="Arial"/>
        <w:bCs/>
        <w:noProof/>
        <w:sz w:val="22"/>
        <w:szCs w:val="20"/>
      </w:rPr>
      <w:t>Item 14.4 - Attachment 2</w:t>
    </w:r>
    <w:r w:rsidRPr="0074383F">
      <w:rPr>
        <w:rFonts w:cs="Arial"/>
        <w:bCs/>
        <w:noProof/>
        <w:sz w:val="22"/>
        <w:szCs w:val="20"/>
      </w:rPr>
      <w:tab/>
      <w:t xml:space="preserve">Page </w:t>
    </w:r>
    <w:r w:rsidRPr="0074383F">
      <w:rPr>
        <w:rFonts w:cs="Arial"/>
        <w:bCs/>
        <w:noProof/>
        <w:sz w:val="22"/>
        <w:szCs w:val="20"/>
      </w:rPr>
      <w:fldChar w:fldCharType="begin"/>
    </w:r>
    <w:r w:rsidRPr="0074383F">
      <w:rPr>
        <w:rFonts w:cs="Arial"/>
        <w:bCs/>
        <w:noProof/>
        <w:sz w:val="22"/>
        <w:szCs w:val="20"/>
      </w:rPr>
      <w:instrText xml:space="preserve"> PAGE </w:instrText>
    </w:r>
    <w:r w:rsidRPr="0074383F">
      <w:rPr>
        <w:rFonts w:cs="Arial"/>
        <w:bCs/>
        <w:noProof/>
        <w:sz w:val="22"/>
        <w:szCs w:val="20"/>
      </w:rPr>
      <w:fldChar w:fldCharType="separate"/>
    </w:r>
    <w:r w:rsidRPr="0074383F">
      <w:rPr>
        <w:rFonts w:cs="Arial"/>
        <w:bCs/>
        <w:noProof/>
        <w:sz w:val="22"/>
        <w:szCs w:val="20"/>
      </w:rPr>
      <w:t>1</w:t>
    </w:r>
    <w:r w:rsidRPr="0074383F">
      <w:rPr>
        <w:rFonts w:cs="Arial"/>
        <w:bCs/>
        <w:noProof/>
        <w:sz w:val="22"/>
        <w:szCs w:val="20"/>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pBdr>
        <w:top w:val="single" w:sz="4" w:space="1" w:color="auto"/>
      </w:pBdr>
      <w:tabs>
        <w:tab w:val="right" w:pos="10760"/>
      </w:tabs>
      <w:spacing w:after="0"/>
      <w:rPr>
        <w:rFonts w:cs="Arial"/>
        <w:bCs/>
        <w:noProof/>
        <w:sz w:val="22"/>
        <w:szCs w:val="20"/>
      </w:rPr>
    </w:pPr>
    <w:r w:rsidRPr="0074383F">
      <w:rPr>
        <w:rFonts w:cs="Arial"/>
        <w:bCs/>
        <w:noProof/>
        <w:sz w:val="22"/>
        <w:szCs w:val="20"/>
      </w:rPr>
      <w:t>Item 15.1 - Attachment 1</w:t>
    </w:r>
    <w:r w:rsidRPr="0074383F">
      <w:rPr>
        <w:rFonts w:cs="Arial"/>
        <w:bCs/>
        <w:noProof/>
        <w:sz w:val="22"/>
        <w:szCs w:val="20"/>
      </w:rPr>
      <w:tab/>
      <w:t xml:space="preserve">Page </w:t>
    </w:r>
    <w:r w:rsidRPr="0074383F">
      <w:rPr>
        <w:rFonts w:cs="Arial"/>
        <w:bCs/>
        <w:noProof/>
        <w:sz w:val="22"/>
        <w:szCs w:val="20"/>
      </w:rPr>
      <w:fldChar w:fldCharType="begin"/>
    </w:r>
    <w:r w:rsidRPr="0074383F">
      <w:rPr>
        <w:rFonts w:cs="Arial"/>
        <w:bCs/>
        <w:noProof/>
        <w:sz w:val="22"/>
        <w:szCs w:val="20"/>
      </w:rPr>
      <w:instrText xml:space="preserve"> PAGE </w:instrText>
    </w:r>
    <w:r w:rsidRPr="0074383F">
      <w:rPr>
        <w:rFonts w:cs="Arial"/>
        <w:bCs/>
        <w:noProof/>
        <w:sz w:val="22"/>
        <w:szCs w:val="20"/>
      </w:rPr>
      <w:fldChar w:fldCharType="separate"/>
    </w:r>
    <w:r w:rsidRPr="0074383F">
      <w:rPr>
        <w:rFonts w:cs="Arial"/>
        <w:bCs/>
        <w:noProof/>
        <w:sz w:val="22"/>
        <w:szCs w:val="20"/>
      </w:rPr>
      <w:t>1</w:t>
    </w:r>
    <w:r w:rsidRPr="0074383F">
      <w:rPr>
        <w:rFonts w:cs="Arial"/>
        <w:bCs/>
        <w:noProof/>
        <w:sz w:val="22"/>
        <w:szCs w:val="20"/>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F7271D">
    <w:pPr>
      <w:jc w:val="cen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rPr>
        <w:rFonts w:eastAsia="Calibri" w:cs="Times New Roman"/>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pBdr>
        <w:top w:val="single" w:sz="4" w:space="1" w:color="auto"/>
      </w:pBdr>
      <w:tabs>
        <w:tab w:val="right" w:pos="9000"/>
      </w:tabs>
      <w:spacing w:after="0"/>
      <w:rPr>
        <w:rFonts w:eastAsia="Calibri" w:cs="Arial"/>
        <w:bCs/>
        <w:noProof/>
        <w:sz w:val="22"/>
        <w:szCs w:val="20"/>
      </w:rPr>
    </w:pPr>
    <w:r w:rsidRPr="0074383F">
      <w:rPr>
        <w:rFonts w:eastAsia="Calibri" w:cs="Arial"/>
        <w:bCs/>
        <w:noProof/>
        <w:sz w:val="22"/>
        <w:szCs w:val="20"/>
      </w:rPr>
      <w:t>Item 15.1 - Attachment 2</w:t>
    </w:r>
    <w:r w:rsidRPr="0074383F">
      <w:rPr>
        <w:rFonts w:eastAsia="Calibri" w:cs="Arial"/>
        <w:bCs/>
        <w:noProof/>
        <w:sz w:val="22"/>
        <w:szCs w:val="20"/>
      </w:rPr>
      <w:tab/>
      <w:t xml:space="preserve">Page </w:t>
    </w:r>
    <w:r w:rsidRPr="0074383F">
      <w:rPr>
        <w:rFonts w:eastAsia="Calibri" w:cs="Arial"/>
        <w:bCs/>
        <w:noProof/>
        <w:sz w:val="22"/>
        <w:szCs w:val="20"/>
      </w:rPr>
      <w:fldChar w:fldCharType="begin"/>
    </w:r>
    <w:r w:rsidRPr="0074383F">
      <w:rPr>
        <w:rFonts w:eastAsia="Calibri" w:cs="Arial"/>
        <w:bCs/>
        <w:noProof/>
        <w:sz w:val="22"/>
        <w:szCs w:val="20"/>
      </w:rPr>
      <w:instrText xml:space="preserve"> PAGE </w:instrText>
    </w:r>
    <w:r w:rsidRPr="0074383F">
      <w:rPr>
        <w:rFonts w:eastAsia="Calibri" w:cs="Arial"/>
        <w:bCs/>
        <w:noProof/>
        <w:sz w:val="22"/>
        <w:szCs w:val="20"/>
      </w:rPr>
      <w:fldChar w:fldCharType="separate"/>
    </w:r>
    <w:r w:rsidRPr="0074383F">
      <w:rPr>
        <w:rFonts w:eastAsia="Calibri" w:cs="Arial"/>
        <w:bCs/>
        <w:noProof/>
        <w:sz w:val="22"/>
        <w:szCs w:val="20"/>
      </w:rPr>
      <w:t>1</w:t>
    </w:r>
    <w:r w:rsidRPr="0074383F">
      <w:rPr>
        <w:rFonts w:eastAsia="Calibri" w:cs="Arial"/>
        <w:bCs/>
        <w:noProof/>
        <w:sz w:val="22"/>
        <w:szCs w:val="20"/>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rPr>
        <w:rFonts w:eastAsia="Calibri" w:cs="Times New Roman"/>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D62B06" w:rsidRDefault="00A82F84" w:rsidP="0074383F">
    <w:pPr>
      <w:pBdr>
        <w:top w:val="single" w:sz="4" w:space="1" w:color="auto"/>
      </w:pBdr>
      <w:tabs>
        <w:tab w:val="left" w:pos="1515"/>
        <w:tab w:val="right" w:pos="9620"/>
      </w:tabs>
      <w:jc w:val="right"/>
      <w:rPr>
        <w:sz w:val="22"/>
      </w:rPr>
    </w:pPr>
    <w:r w:rsidRPr="00D62B06">
      <w:rPr>
        <w:sz w:val="22"/>
      </w:rPr>
      <w:t xml:space="preserve">Page </w:t>
    </w:r>
    <w:r w:rsidRPr="00D62B06">
      <w:rPr>
        <w:sz w:val="22"/>
      </w:rPr>
      <w:fldChar w:fldCharType="begin"/>
    </w:r>
    <w:r w:rsidRPr="00D62B06">
      <w:rPr>
        <w:sz w:val="22"/>
      </w:rPr>
      <w:instrText xml:space="preserve"> PAGE   \* MERGEFORMAT </w:instrText>
    </w:r>
    <w:r w:rsidRPr="00D62B06">
      <w:rPr>
        <w:sz w:val="22"/>
      </w:rPr>
      <w:fldChar w:fldCharType="separate"/>
    </w:r>
    <w:r>
      <w:rPr>
        <w:sz w:val="22"/>
      </w:rPr>
      <w:t>1</w:t>
    </w:r>
    <w:r w:rsidRPr="00D62B06">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064036">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pBdr>
        <w:top w:val="single" w:sz="4" w:space="1" w:color="auto"/>
      </w:pBdr>
      <w:tabs>
        <w:tab w:val="right" w:pos="10760"/>
      </w:tabs>
      <w:spacing w:after="0"/>
      <w:rPr>
        <w:rFonts w:cs="Arial"/>
        <w:bCs/>
        <w:noProof/>
        <w:sz w:val="22"/>
        <w:szCs w:val="20"/>
      </w:rPr>
    </w:pPr>
    <w:r w:rsidRPr="0074383F">
      <w:rPr>
        <w:rFonts w:cs="Arial"/>
        <w:bCs/>
        <w:noProof/>
        <w:sz w:val="22"/>
        <w:szCs w:val="20"/>
      </w:rPr>
      <w:t>Item 14.1 - Attachment 1</w:t>
    </w:r>
    <w:r w:rsidRPr="0074383F">
      <w:rPr>
        <w:rFonts w:cs="Arial"/>
        <w:bCs/>
        <w:noProof/>
        <w:sz w:val="22"/>
        <w:szCs w:val="20"/>
      </w:rPr>
      <w:tab/>
      <w:t xml:space="preserve">Page </w:t>
    </w:r>
    <w:r w:rsidRPr="0074383F">
      <w:rPr>
        <w:rFonts w:cs="Arial"/>
        <w:bCs/>
        <w:noProof/>
        <w:sz w:val="22"/>
        <w:szCs w:val="20"/>
      </w:rPr>
      <w:fldChar w:fldCharType="begin"/>
    </w:r>
    <w:r w:rsidRPr="0074383F">
      <w:rPr>
        <w:rFonts w:cs="Arial"/>
        <w:bCs/>
        <w:noProof/>
        <w:sz w:val="22"/>
        <w:szCs w:val="20"/>
      </w:rPr>
      <w:instrText xml:space="preserve"> PAGE </w:instrText>
    </w:r>
    <w:r w:rsidRPr="0074383F">
      <w:rPr>
        <w:rFonts w:cs="Arial"/>
        <w:bCs/>
        <w:noProof/>
        <w:sz w:val="22"/>
        <w:szCs w:val="20"/>
      </w:rPr>
      <w:fldChar w:fldCharType="separate"/>
    </w:r>
    <w:r w:rsidRPr="0074383F">
      <w:rPr>
        <w:rFonts w:cs="Arial"/>
        <w:bCs/>
        <w:noProof/>
        <w:sz w:val="22"/>
        <w:szCs w:val="20"/>
      </w:rPr>
      <w:t>1</w:t>
    </w:r>
    <w:r w:rsidRPr="0074383F">
      <w:rPr>
        <w:rFonts w:cs="Arial"/>
        <w:bCs/>
        <w:noProof/>
        <w:sz w:val="22"/>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74383F" w:rsidRDefault="00A82F84" w:rsidP="0074383F">
    <w:pPr>
      <w:spacing w:after="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82F84" w:rsidRDefault="00A82F84" w:rsidP="000479EF">
      <w:r>
        <w:separator/>
      </w:r>
    </w:p>
  </w:footnote>
  <w:footnote w:type="continuationSeparator" w:id="0">
    <w:p w:rsidR="00A82F84" w:rsidRDefault="00A82F84"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064036">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74383F">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A82F84" w:rsidRPr="005E526E" w:rsidTr="0074383F">
      <w:tc>
        <w:tcPr>
          <w:tcW w:w="3867" w:type="pct"/>
        </w:tcPr>
        <w:p w:rsidR="00A82F84" w:rsidRPr="005E526E" w:rsidRDefault="00A82F84" w:rsidP="0074383F">
          <w:pPr>
            <w:tabs>
              <w:tab w:val="right" w:pos="9639"/>
            </w:tabs>
            <w:spacing w:after="0"/>
            <w:jc w:val="left"/>
          </w:pPr>
          <w:r>
            <w:t>Ordinary Council Meeting</w:t>
          </w:r>
          <w:r w:rsidRPr="005E526E">
            <w:t xml:space="preserve"> Attachments</w:t>
          </w:r>
        </w:p>
      </w:tc>
      <w:tc>
        <w:tcPr>
          <w:tcW w:w="1133" w:type="pct"/>
        </w:tcPr>
        <w:p w:rsidR="00A82F84" w:rsidRPr="005E526E" w:rsidRDefault="00A82F84" w:rsidP="0074383F">
          <w:pPr>
            <w:tabs>
              <w:tab w:val="right" w:pos="9639"/>
            </w:tabs>
            <w:spacing w:after="0"/>
            <w:jc w:val="right"/>
          </w:pPr>
          <w:r>
            <w:t>2 September 2020</w:t>
          </w:r>
        </w:p>
      </w:tc>
    </w:tr>
  </w:tbl>
  <w:p w:rsidR="00A82F84" w:rsidRPr="00852F0E" w:rsidRDefault="00A82F84" w:rsidP="0074383F">
    <w:pPr>
      <w:pStyle w:val="Header"/>
      <w:spacing w:after="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74383F">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74383F">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A82F84" w:rsidRPr="005E526E" w:rsidTr="0074383F">
      <w:tc>
        <w:tcPr>
          <w:tcW w:w="3867" w:type="pct"/>
        </w:tcPr>
        <w:p w:rsidR="00A82F84" w:rsidRPr="005E526E" w:rsidRDefault="00A82F84" w:rsidP="0074383F">
          <w:pPr>
            <w:tabs>
              <w:tab w:val="right" w:pos="9639"/>
            </w:tabs>
            <w:spacing w:after="0"/>
            <w:jc w:val="left"/>
          </w:pPr>
          <w:r>
            <w:t>Ordinary Council Meeting</w:t>
          </w:r>
          <w:r w:rsidRPr="005E526E">
            <w:t xml:space="preserve"> Attachments</w:t>
          </w:r>
        </w:p>
      </w:tc>
      <w:tc>
        <w:tcPr>
          <w:tcW w:w="1133" w:type="pct"/>
        </w:tcPr>
        <w:p w:rsidR="00A82F84" w:rsidRPr="005E526E" w:rsidRDefault="00A82F84" w:rsidP="0074383F">
          <w:pPr>
            <w:tabs>
              <w:tab w:val="right" w:pos="9639"/>
            </w:tabs>
            <w:spacing w:after="0"/>
            <w:jc w:val="right"/>
          </w:pPr>
          <w:r>
            <w:t>2 September 2020</w:t>
          </w:r>
        </w:p>
      </w:tc>
    </w:tr>
  </w:tbl>
  <w:p w:rsidR="00A82F84" w:rsidRPr="00852F0E" w:rsidRDefault="00A82F84" w:rsidP="0074383F">
    <w:pPr>
      <w:pStyle w:val="Header"/>
      <w:spacing w:after="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74383F">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74383F">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A82F84" w:rsidRPr="005E526E" w:rsidTr="0074383F">
      <w:tc>
        <w:tcPr>
          <w:tcW w:w="3867" w:type="pct"/>
        </w:tcPr>
        <w:p w:rsidR="00A82F84" w:rsidRPr="005E526E" w:rsidRDefault="00A82F84" w:rsidP="0074383F">
          <w:pPr>
            <w:tabs>
              <w:tab w:val="right" w:pos="9639"/>
            </w:tabs>
            <w:spacing w:after="0"/>
            <w:jc w:val="left"/>
          </w:pPr>
          <w:r>
            <w:t>Ordinary Council Meeting</w:t>
          </w:r>
          <w:r w:rsidRPr="005E526E">
            <w:t xml:space="preserve"> Attachments</w:t>
          </w:r>
        </w:p>
      </w:tc>
      <w:tc>
        <w:tcPr>
          <w:tcW w:w="1133" w:type="pct"/>
        </w:tcPr>
        <w:p w:rsidR="00A82F84" w:rsidRPr="005E526E" w:rsidRDefault="00A82F84" w:rsidP="0074383F">
          <w:pPr>
            <w:tabs>
              <w:tab w:val="right" w:pos="9639"/>
            </w:tabs>
            <w:spacing w:after="0"/>
            <w:jc w:val="right"/>
          </w:pPr>
          <w:r>
            <w:t>2 September 2020</w:t>
          </w:r>
        </w:p>
      </w:tc>
    </w:tr>
  </w:tbl>
  <w:p w:rsidR="00A82F84" w:rsidRPr="00852F0E" w:rsidRDefault="00A82F84" w:rsidP="0074383F">
    <w:pPr>
      <w:pStyle w:val="Header"/>
      <w:spacing w:after="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74383F">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74383F">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064036">
    <w:pPr>
      <w:jc w:val="cent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A82F84" w:rsidRPr="005E526E" w:rsidTr="0074383F">
      <w:tc>
        <w:tcPr>
          <w:tcW w:w="3867" w:type="pct"/>
        </w:tcPr>
        <w:p w:rsidR="00A82F84" w:rsidRPr="005E526E" w:rsidRDefault="00A82F84" w:rsidP="0074383F">
          <w:pPr>
            <w:tabs>
              <w:tab w:val="right" w:pos="9639"/>
            </w:tabs>
            <w:spacing w:after="0"/>
            <w:jc w:val="left"/>
          </w:pPr>
          <w:r>
            <w:t>Ordinary Council Meeting</w:t>
          </w:r>
          <w:r w:rsidRPr="005E526E">
            <w:t xml:space="preserve"> Attachments</w:t>
          </w:r>
        </w:p>
      </w:tc>
      <w:tc>
        <w:tcPr>
          <w:tcW w:w="1133" w:type="pct"/>
        </w:tcPr>
        <w:p w:rsidR="00A82F84" w:rsidRPr="005E526E" w:rsidRDefault="00A82F84" w:rsidP="0074383F">
          <w:pPr>
            <w:tabs>
              <w:tab w:val="right" w:pos="9639"/>
            </w:tabs>
            <w:spacing w:after="0"/>
            <w:jc w:val="right"/>
          </w:pPr>
          <w:r>
            <w:t>2 September 2020</w:t>
          </w:r>
        </w:p>
      </w:tc>
    </w:tr>
  </w:tbl>
  <w:p w:rsidR="00A82F84" w:rsidRPr="00852F0E" w:rsidRDefault="00A82F84" w:rsidP="0074383F">
    <w:pPr>
      <w:pStyle w:val="Header"/>
      <w:spacing w:after="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74383F">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74383F">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A82F84" w:rsidRPr="005E526E" w:rsidTr="0074383F">
      <w:tc>
        <w:tcPr>
          <w:tcW w:w="3867" w:type="pct"/>
        </w:tcPr>
        <w:p w:rsidR="00A82F84" w:rsidRPr="005E526E" w:rsidRDefault="00A82F84" w:rsidP="0074383F">
          <w:pPr>
            <w:tabs>
              <w:tab w:val="right" w:pos="9639"/>
            </w:tabs>
            <w:spacing w:after="0"/>
            <w:jc w:val="left"/>
          </w:pPr>
          <w:r>
            <w:t>Ordinary Council Meeting</w:t>
          </w:r>
          <w:r w:rsidRPr="005E526E">
            <w:t xml:space="preserve"> Attachments</w:t>
          </w:r>
        </w:p>
      </w:tc>
      <w:tc>
        <w:tcPr>
          <w:tcW w:w="1133" w:type="pct"/>
        </w:tcPr>
        <w:p w:rsidR="00A82F84" w:rsidRPr="005E526E" w:rsidRDefault="00A82F84" w:rsidP="0074383F">
          <w:pPr>
            <w:tabs>
              <w:tab w:val="right" w:pos="9639"/>
            </w:tabs>
            <w:spacing w:after="0"/>
            <w:jc w:val="right"/>
          </w:pPr>
          <w:r>
            <w:t>2 September 2020</w:t>
          </w:r>
        </w:p>
      </w:tc>
    </w:tr>
  </w:tbl>
  <w:p w:rsidR="00A82F84" w:rsidRPr="00852F0E" w:rsidRDefault="00A82F84" w:rsidP="0074383F">
    <w:pPr>
      <w:pStyle w:val="Header"/>
      <w:spacing w:after="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74383F">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74383F">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A82F84" w:rsidRPr="005E526E" w:rsidTr="0074383F">
      <w:tc>
        <w:tcPr>
          <w:tcW w:w="3867" w:type="pct"/>
        </w:tcPr>
        <w:p w:rsidR="00A82F84" w:rsidRPr="005E526E" w:rsidRDefault="00A82F84" w:rsidP="0074383F">
          <w:pPr>
            <w:tabs>
              <w:tab w:val="right" w:pos="9639"/>
            </w:tabs>
            <w:spacing w:after="0"/>
            <w:jc w:val="left"/>
          </w:pPr>
          <w:r>
            <w:t>Ordinary Council Meeting</w:t>
          </w:r>
          <w:r w:rsidRPr="005E526E">
            <w:t xml:space="preserve"> Attachments</w:t>
          </w:r>
        </w:p>
      </w:tc>
      <w:tc>
        <w:tcPr>
          <w:tcW w:w="1133" w:type="pct"/>
        </w:tcPr>
        <w:p w:rsidR="00A82F84" w:rsidRPr="005E526E" w:rsidRDefault="00A82F84" w:rsidP="0074383F">
          <w:pPr>
            <w:tabs>
              <w:tab w:val="right" w:pos="9639"/>
            </w:tabs>
            <w:spacing w:after="0"/>
            <w:jc w:val="right"/>
          </w:pPr>
          <w:r>
            <w:t>2 September 2020</w:t>
          </w:r>
        </w:p>
      </w:tc>
    </w:tr>
  </w:tbl>
  <w:p w:rsidR="00A82F84" w:rsidRPr="00852F0E" w:rsidRDefault="00A82F84" w:rsidP="0074383F">
    <w:pPr>
      <w:pStyle w:val="Header"/>
      <w:spacing w:after="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74383F">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74383F">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0796"/>
      <w:gridCol w:w="3163"/>
    </w:tblGrid>
    <w:tr w:rsidR="00A82F84" w:rsidRPr="005E526E" w:rsidTr="0074383F">
      <w:tc>
        <w:tcPr>
          <w:tcW w:w="3867" w:type="pct"/>
        </w:tcPr>
        <w:p w:rsidR="00A82F84" w:rsidRPr="005E526E" w:rsidRDefault="00A82F84" w:rsidP="0074383F">
          <w:pPr>
            <w:tabs>
              <w:tab w:val="right" w:pos="9639"/>
            </w:tabs>
            <w:spacing w:after="0"/>
            <w:jc w:val="left"/>
          </w:pPr>
          <w:r>
            <w:t>Ordinary Council Meeting</w:t>
          </w:r>
          <w:r w:rsidRPr="005E526E">
            <w:t xml:space="preserve"> Attachments</w:t>
          </w:r>
        </w:p>
      </w:tc>
      <w:tc>
        <w:tcPr>
          <w:tcW w:w="1133" w:type="pct"/>
        </w:tcPr>
        <w:p w:rsidR="00A82F84" w:rsidRPr="005E526E" w:rsidRDefault="00A82F84" w:rsidP="0074383F">
          <w:pPr>
            <w:tabs>
              <w:tab w:val="right" w:pos="9639"/>
            </w:tabs>
            <w:spacing w:after="0"/>
            <w:jc w:val="right"/>
          </w:pPr>
          <w:r>
            <w:t>2 September 2020</w:t>
          </w:r>
        </w:p>
      </w:tc>
    </w:tr>
  </w:tbl>
  <w:p w:rsidR="00A82F84" w:rsidRPr="00852F0E" w:rsidRDefault="00A82F84" w:rsidP="0074383F">
    <w:pPr>
      <w:pStyle w:val="Header"/>
      <w:spacing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Default="00A82F84" w:rsidP="00F7271D">
    <w:pP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74383F">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74383F">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269"/>
      <w:gridCol w:w="3302"/>
    </w:tblGrid>
    <w:tr w:rsidR="00A82F84" w:rsidRPr="005E526E" w:rsidTr="0074383F">
      <w:tc>
        <w:tcPr>
          <w:tcW w:w="3867" w:type="pct"/>
        </w:tcPr>
        <w:p w:rsidR="00A82F84" w:rsidRPr="005E526E" w:rsidRDefault="00A82F84" w:rsidP="0074383F">
          <w:pPr>
            <w:tabs>
              <w:tab w:val="right" w:pos="9639"/>
            </w:tabs>
            <w:spacing w:after="0"/>
            <w:jc w:val="left"/>
          </w:pPr>
          <w:r>
            <w:t>Ordinary Council Meeting</w:t>
          </w:r>
          <w:r w:rsidRPr="005E526E">
            <w:t xml:space="preserve"> Attachments</w:t>
          </w:r>
        </w:p>
      </w:tc>
      <w:tc>
        <w:tcPr>
          <w:tcW w:w="1133" w:type="pct"/>
        </w:tcPr>
        <w:p w:rsidR="00A82F84" w:rsidRPr="005E526E" w:rsidRDefault="00A82F84" w:rsidP="0074383F">
          <w:pPr>
            <w:tabs>
              <w:tab w:val="right" w:pos="9639"/>
            </w:tabs>
            <w:spacing w:after="0"/>
            <w:jc w:val="right"/>
          </w:pPr>
          <w:r>
            <w:t>2 September 2020</w:t>
          </w:r>
        </w:p>
      </w:tc>
    </w:tr>
  </w:tbl>
  <w:p w:rsidR="00A82F84" w:rsidRPr="00852F0E" w:rsidRDefault="00A82F84" w:rsidP="0074383F">
    <w:pPr>
      <w:pStyle w:val="Header"/>
      <w:spacing w:after="0"/>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74383F">
    <w:pPr>
      <w:jc w:val="cent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74383F">
    <w:pPr>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A82F84" w:rsidRPr="005E526E" w:rsidTr="0074383F">
      <w:tc>
        <w:tcPr>
          <w:tcW w:w="3867" w:type="pct"/>
        </w:tcPr>
        <w:p w:rsidR="00A82F84" w:rsidRPr="005E526E" w:rsidRDefault="00A82F84" w:rsidP="0074383F">
          <w:pPr>
            <w:tabs>
              <w:tab w:val="right" w:pos="9639"/>
            </w:tabs>
            <w:spacing w:after="0"/>
            <w:jc w:val="left"/>
          </w:pPr>
          <w:r>
            <w:t>Ordinary Council Meeting</w:t>
          </w:r>
          <w:r w:rsidRPr="005E526E">
            <w:t xml:space="preserve"> Attachments</w:t>
          </w:r>
        </w:p>
      </w:tc>
      <w:tc>
        <w:tcPr>
          <w:tcW w:w="1133" w:type="pct"/>
        </w:tcPr>
        <w:p w:rsidR="00A82F84" w:rsidRPr="005E526E" w:rsidRDefault="00A82F84" w:rsidP="0074383F">
          <w:pPr>
            <w:tabs>
              <w:tab w:val="right" w:pos="9639"/>
            </w:tabs>
            <w:spacing w:after="0"/>
            <w:jc w:val="right"/>
          </w:pPr>
          <w:r>
            <w:t>2 September 2020</w:t>
          </w:r>
        </w:p>
      </w:tc>
    </w:tr>
  </w:tbl>
  <w:p w:rsidR="00A82F84" w:rsidRPr="00852F0E" w:rsidRDefault="00A82F84" w:rsidP="0074383F">
    <w:pPr>
      <w:pStyle w:val="Header"/>
      <w:spacing w:after="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74383F">
    <w:pPr>
      <w:jc w:val="cent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74383F">
    <w:pPr>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A82F84" w:rsidRPr="005E526E" w:rsidTr="0074383F">
      <w:tc>
        <w:tcPr>
          <w:tcW w:w="3867" w:type="pct"/>
        </w:tcPr>
        <w:p w:rsidR="00A82F84" w:rsidRPr="005E526E" w:rsidRDefault="00A82F84" w:rsidP="0074383F">
          <w:pPr>
            <w:tabs>
              <w:tab w:val="right" w:pos="9639"/>
            </w:tabs>
            <w:spacing w:after="0"/>
            <w:jc w:val="left"/>
          </w:pPr>
          <w:r>
            <w:t>Ordinary Council Meeting</w:t>
          </w:r>
          <w:r w:rsidRPr="005E526E">
            <w:t xml:space="preserve"> Attachments</w:t>
          </w:r>
        </w:p>
      </w:tc>
      <w:tc>
        <w:tcPr>
          <w:tcW w:w="1133" w:type="pct"/>
        </w:tcPr>
        <w:p w:rsidR="00A82F84" w:rsidRPr="005E526E" w:rsidRDefault="00A82F84" w:rsidP="0074383F">
          <w:pPr>
            <w:tabs>
              <w:tab w:val="right" w:pos="9639"/>
            </w:tabs>
            <w:spacing w:after="0"/>
            <w:jc w:val="right"/>
          </w:pPr>
          <w:r>
            <w:t>2 September 2020</w:t>
          </w:r>
        </w:p>
      </w:tc>
    </w:tr>
  </w:tbl>
  <w:p w:rsidR="00A82F84" w:rsidRPr="00852F0E" w:rsidRDefault="00A82F84" w:rsidP="0074383F">
    <w:pPr>
      <w:pStyle w:val="Header"/>
      <w:spacing w:after="0"/>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74383F">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F7271D">
    <w:pPr>
      <w:jc w:val="cent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74383F">
    <w:pPr>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6981"/>
      <w:gridCol w:w="2046"/>
    </w:tblGrid>
    <w:tr w:rsidR="00A82F84" w:rsidRPr="005E526E" w:rsidTr="0074383F">
      <w:tc>
        <w:tcPr>
          <w:tcW w:w="3867" w:type="pct"/>
        </w:tcPr>
        <w:p w:rsidR="00A82F84" w:rsidRPr="005E526E" w:rsidRDefault="00A82F84" w:rsidP="0074383F">
          <w:pPr>
            <w:tabs>
              <w:tab w:val="right" w:pos="9639"/>
            </w:tabs>
            <w:spacing w:after="0"/>
            <w:jc w:val="left"/>
          </w:pPr>
          <w:r>
            <w:t>Ordinary Council Meeting</w:t>
          </w:r>
          <w:r w:rsidRPr="005E526E">
            <w:t xml:space="preserve"> Attachments</w:t>
          </w:r>
        </w:p>
      </w:tc>
      <w:tc>
        <w:tcPr>
          <w:tcW w:w="1133" w:type="pct"/>
        </w:tcPr>
        <w:p w:rsidR="00A82F84" w:rsidRPr="005E526E" w:rsidRDefault="00A82F84" w:rsidP="0074383F">
          <w:pPr>
            <w:tabs>
              <w:tab w:val="right" w:pos="9639"/>
            </w:tabs>
            <w:spacing w:after="0"/>
            <w:jc w:val="right"/>
          </w:pPr>
          <w:r>
            <w:t>2 September 2020</w:t>
          </w:r>
        </w:p>
      </w:tc>
    </w:tr>
  </w:tbl>
  <w:p w:rsidR="00A82F84" w:rsidRPr="00852F0E" w:rsidRDefault="00A82F84" w:rsidP="0074383F">
    <w:pPr>
      <w:pStyle w:val="Header"/>
      <w:spacing w:after="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74383F">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A82F84" w:rsidRPr="005E526E" w:rsidTr="0074383F">
      <w:tc>
        <w:tcPr>
          <w:tcW w:w="3867" w:type="pct"/>
        </w:tcPr>
        <w:p w:rsidR="00A82F84" w:rsidRPr="005E526E" w:rsidRDefault="00A82F84" w:rsidP="00E176ED">
          <w:pPr>
            <w:tabs>
              <w:tab w:val="right" w:pos="9639"/>
            </w:tabs>
            <w:spacing w:after="0"/>
            <w:jc w:val="left"/>
          </w:pPr>
          <w:r>
            <w:t>Ordinary Council Meeting</w:t>
          </w:r>
          <w:r w:rsidRPr="005E526E">
            <w:t xml:space="preserve"> Attachments</w:t>
          </w:r>
        </w:p>
      </w:tc>
      <w:tc>
        <w:tcPr>
          <w:tcW w:w="1133" w:type="pct"/>
        </w:tcPr>
        <w:p w:rsidR="00A82F84" w:rsidRPr="005E526E" w:rsidRDefault="00A82F84" w:rsidP="00E176ED">
          <w:pPr>
            <w:tabs>
              <w:tab w:val="right" w:pos="9639"/>
            </w:tabs>
            <w:spacing w:after="0"/>
            <w:jc w:val="right"/>
          </w:pPr>
          <w:r>
            <w:t>2 September 2020</w:t>
          </w:r>
        </w:p>
      </w:tc>
    </w:tr>
  </w:tbl>
  <w:p w:rsidR="00A82F84" w:rsidRPr="00852F0E" w:rsidRDefault="00A82F84" w:rsidP="00E465A5">
    <w:pPr>
      <w:pStyle w:val="Header"/>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064036">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F7271D" w:rsidRDefault="00A82F84" w:rsidP="0074383F">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A82F84" w:rsidRPr="005E526E" w:rsidTr="0074383F">
      <w:tc>
        <w:tcPr>
          <w:tcW w:w="3867" w:type="pct"/>
        </w:tcPr>
        <w:p w:rsidR="00A82F84" w:rsidRPr="005E526E" w:rsidRDefault="00A82F84" w:rsidP="0074383F">
          <w:pPr>
            <w:tabs>
              <w:tab w:val="right" w:pos="9639"/>
            </w:tabs>
            <w:spacing w:after="0"/>
            <w:jc w:val="left"/>
          </w:pPr>
          <w:r>
            <w:t>Ordinary Council Meeting</w:t>
          </w:r>
          <w:r w:rsidRPr="005E526E">
            <w:t xml:space="preserve"> Attachments</w:t>
          </w:r>
        </w:p>
      </w:tc>
      <w:tc>
        <w:tcPr>
          <w:tcW w:w="1133" w:type="pct"/>
        </w:tcPr>
        <w:p w:rsidR="00A82F84" w:rsidRPr="005E526E" w:rsidRDefault="00A82F84" w:rsidP="0074383F">
          <w:pPr>
            <w:tabs>
              <w:tab w:val="right" w:pos="9639"/>
            </w:tabs>
            <w:spacing w:after="0"/>
            <w:jc w:val="right"/>
          </w:pPr>
          <w:r>
            <w:t>2 September 2020</w:t>
          </w:r>
        </w:p>
      </w:tc>
    </w:tr>
  </w:tbl>
  <w:p w:rsidR="00A82F84" w:rsidRPr="00852F0E" w:rsidRDefault="00A82F84" w:rsidP="0074383F">
    <w:pPr>
      <w:pStyle w:val="Header"/>
      <w:spacing w:after="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2F84" w:rsidRPr="00064036" w:rsidRDefault="00A82F84" w:rsidP="0074383F">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0E9A72A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79E0BB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55892B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CC0378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AF00BD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FE6C22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406E5E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56CBC2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99C4B7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EDEFD1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1" w15:restartNumberingAfterBreak="0">
    <w:nsid w:val="0C647CBD"/>
    <w:multiLevelType w:val="hybridMultilevel"/>
    <w:tmpl w:val="D86677AC"/>
    <w:lvl w:ilvl="0" w:tplc="7DB62B3C">
      <w:start w:val="1"/>
      <w:numFmt w:val="decimal"/>
      <w:lvlText w:val="%1."/>
      <w:lvlJc w:val="left"/>
      <w:pPr>
        <w:ind w:left="1134" w:hanging="1134"/>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202066E"/>
    <w:multiLevelType w:val="multilevel"/>
    <w:tmpl w:val="196A5A3E"/>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13" w15:restartNumberingAfterBreak="0">
    <w:nsid w:val="16644221"/>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14" w15:restartNumberingAfterBreak="0">
    <w:nsid w:val="1FA5392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5" w15:restartNumberingAfterBreak="0">
    <w:nsid w:val="1FCA4CDF"/>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16" w15:restartNumberingAfterBreak="0">
    <w:nsid w:val="243239B3"/>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7" w15:restartNumberingAfterBreak="0">
    <w:nsid w:val="26A94B08"/>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8" w15:restartNumberingAfterBreak="0">
    <w:nsid w:val="2C877691"/>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9" w15:restartNumberingAfterBreak="0">
    <w:nsid w:val="2FF20F98"/>
    <w:multiLevelType w:val="hybridMultilevel"/>
    <w:tmpl w:val="89A2775A"/>
    <w:lvl w:ilvl="0" w:tplc="23ACEB0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42C401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1" w15:restartNumberingAfterBreak="0">
    <w:nsid w:val="3C262FB8"/>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22" w15:restartNumberingAfterBreak="0">
    <w:nsid w:val="3D2E506D"/>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23" w15:restartNumberingAfterBreak="0">
    <w:nsid w:val="3F2B2819"/>
    <w:multiLevelType w:val="singleLevel"/>
    <w:tmpl w:val="495836E0"/>
    <w:lvl w:ilvl="0">
      <w:start w:val="1"/>
      <w:numFmt w:val="decimal"/>
      <w:lvlText w:val="%1"/>
      <w:lvlJc w:val="left"/>
      <w:pPr>
        <w:ind w:left="-207" w:hanging="360"/>
      </w:pPr>
      <w:rPr>
        <w:rFonts w:hint="default"/>
      </w:rPr>
    </w:lvl>
  </w:abstractNum>
  <w:abstractNum w:abstractNumId="24" w15:restartNumberingAfterBreak="0">
    <w:nsid w:val="40CC06A8"/>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5" w15:restartNumberingAfterBreak="0">
    <w:nsid w:val="44EE0E34"/>
    <w:multiLevelType w:val="multilevel"/>
    <w:tmpl w:val="901612F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26" w15:restartNumberingAfterBreak="0">
    <w:nsid w:val="5127012F"/>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7" w15:restartNumberingAfterBreak="0">
    <w:nsid w:val="66F514E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8"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29" w15:restartNumberingAfterBreak="0">
    <w:nsid w:val="7C104C0C"/>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num w:numId="1">
    <w:abstractNumId w:val="12"/>
  </w:num>
  <w:num w:numId="2">
    <w:abstractNumId w:val="12"/>
  </w:num>
  <w:num w:numId="3">
    <w:abstractNumId w:val="23"/>
  </w:num>
  <w:num w:numId="4">
    <w:abstractNumId w:val="11"/>
  </w:num>
  <w:num w:numId="5">
    <w:abstractNumId w:val="11"/>
  </w:num>
  <w:num w:numId="6">
    <w:abstractNumId w:val="21"/>
  </w:num>
  <w:num w:numId="7">
    <w:abstractNumId w:val="13"/>
  </w:num>
  <w:num w:numId="8">
    <w:abstractNumId w:val="13"/>
  </w:num>
  <w:num w:numId="9">
    <w:abstractNumId w:val="13"/>
  </w:num>
  <w:num w:numId="10">
    <w:abstractNumId w:val="13"/>
  </w:num>
  <w:num w:numId="11">
    <w:abstractNumId w:val="13"/>
  </w:num>
  <w:num w:numId="12">
    <w:abstractNumId w:val="19"/>
  </w:num>
  <w:num w:numId="13">
    <w:abstractNumId w:val="26"/>
  </w:num>
  <w:num w:numId="14">
    <w:abstractNumId w:val="15"/>
  </w:num>
  <w:num w:numId="15">
    <w:abstractNumId w:val="22"/>
  </w:num>
  <w:num w:numId="16">
    <w:abstractNumId w:val="22"/>
  </w:num>
  <w:num w:numId="17">
    <w:abstractNumId w:val="22"/>
  </w:num>
  <w:num w:numId="18">
    <w:abstractNumId w:val="18"/>
  </w:num>
  <w:num w:numId="19">
    <w:abstractNumId w:val="17"/>
  </w:num>
  <w:num w:numId="20">
    <w:abstractNumId w:val="24"/>
  </w:num>
  <w:num w:numId="21">
    <w:abstractNumId w:val="16"/>
  </w:num>
  <w:num w:numId="22">
    <w:abstractNumId w:val="20"/>
  </w:num>
  <w:num w:numId="23">
    <w:abstractNumId w:val="27"/>
  </w:num>
  <w:num w:numId="24">
    <w:abstractNumId w:val="14"/>
  </w:num>
  <w:num w:numId="2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25"/>
  </w:num>
  <w:num w:numId="30">
    <w:abstractNumId w:val="9"/>
  </w:num>
  <w:num w:numId="31">
    <w:abstractNumId w:val="7"/>
  </w:num>
  <w:num w:numId="32">
    <w:abstractNumId w:val="6"/>
  </w:num>
  <w:num w:numId="33">
    <w:abstractNumId w:val="5"/>
  </w:num>
  <w:num w:numId="34">
    <w:abstractNumId w:val="4"/>
  </w:num>
  <w:num w:numId="35">
    <w:abstractNumId w:val="8"/>
  </w:num>
  <w:num w:numId="36">
    <w:abstractNumId w:val="3"/>
  </w:num>
  <w:num w:numId="37">
    <w:abstractNumId w:val="2"/>
  </w:num>
  <w:num w:numId="38">
    <w:abstractNumId w:val="1"/>
  </w:num>
  <w:num w:numId="39">
    <w:abstractNumId w:val="0"/>
  </w:num>
  <w:num w:numId="40">
    <w:abstractNumId w:val="10"/>
  </w:num>
  <w:num w:numId="41">
    <w:abstractNumId w:val="10"/>
  </w:num>
  <w:num w:numId="42">
    <w:abstractNumId w:val="10"/>
  </w:num>
  <w:num w:numId="43">
    <w:abstractNumId w:val="10"/>
  </w:num>
  <w:num w:numId="44">
    <w:abstractNumId w:val="28"/>
  </w:num>
  <w:num w:numId="45">
    <w:abstractNumId w:val="28"/>
  </w:num>
  <w:num w:numId="46">
    <w:abstractNumId w:val="28"/>
  </w:num>
  <w:num w:numId="4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hideGrammaticalErrors/>
  <w:proofState w:spelling="clean" w:grammar="clean"/>
  <w:stylePaneSortMethod w:val="0000"/>
  <w:revisionView w:markup="0" w:inkAnnotations="0"/>
  <w:defaultTabStop w:val="56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Ordinary Council Meeting"/>
    <w:docVar w:name="dvAorAnBeforeOrdinaryText" w:val="an"/>
    <w:docVar w:name="dvAttachmentsExcludedFromAgenda" w:val="True"/>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Ordinary Council Meeting"/>
    <w:docVar w:name="dvConfText" w:val=" "/>
    <w:docVar w:name="dvCouncillorsLoaded" w:val="False"/>
    <w:docVar w:name="dvDateLastMeeting" w:val="05 Aug 2020"/>
    <w:docVar w:name="dvDateMeeting" w:val="02 Sep 2020"/>
    <w:docVar w:name="dvDateNextMeeting" w:val="07 Oct 2020"/>
    <w:docVar w:name="dvDocumentChanged" w:val="0"/>
    <w:docVar w:name="dvDoNotCheckIn" w:val="0"/>
    <w:docVar w:name="dvDraftMode" w:val="False"/>
    <w:docVar w:name="dvEDMSContainerID" w:val=" "/>
    <w:docVar w:name="dvEDRMSAlternateFolderIds" w:val=" "/>
    <w:docVar w:name="dvEDRMSDestinationFolderId" w:val=" "/>
    <w:docVar w:name="dvFileNamed" w:val="0"/>
    <w:docVar w:name="dvForceRevision" w:val="False"/>
    <w:docVar w:name="dvIncludeAttachments" w:val="True"/>
    <w:docVar w:name="dvLateAll" w:val="True"/>
    <w:docVar w:name="dvLateReportId" w:val=" "/>
    <w:docVar w:name="dvLateReportItemNumber" w:val=" "/>
    <w:docVar w:name="dvLateStartingPageNumber" w:val="1"/>
    <w:docVar w:name="dvLocation" w:val="Council Chamber, 15 Stead Street, Ballan"/>
    <w:docVar w:name="dvLocationLastMeeting" w:val="Council Chamber, 15 Stead Street, Ballan"/>
    <w:docVar w:name="dvLocationLastMeetingWithCommas" w:val="Council Chamber, 15 Stead Street, Ballan"/>
    <w:docVar w:name="dvLocationLastMeetingWithSoftCarriageReturns" w:val="Council Chamber, 15 Stead Street, Ballan"/>
    <w:docVar w:name="dvLocationNextMeeting" w:val="Council Chamber, 15 Stead Street, Ballan"/>
    <w:docVar w:name="dvLocationNextMeetingWithCommas" w:val="Council Chamber, 15 Stead Street, Ballan"/>
    <w:docVar w:name="dvLocationNextMeetingWithSoftCarriageReturns" w:val="Council Chamber, 15 Stead Street, Ballan"/>
    <w:docVar w:name="dvLocationWithCommas" w:val="Council Chamber, 15 Stead Street, Ballan"/>
    <w:docVar w:name="dvLocationWithSoftCarriageReturns" w:val="Council Chamber, 15 Stead Street, Ballan"/>
    <w:docVar w:name="dvMasterSeqItemNo" w:val="24"/>
    <w:docVar w:name="dvMeetingCycleId" w:val="1"/>
    <w:docVar w:name="dvMeetingNumber" w:val="0"/>
    <w:docVar w:name="dvMeetingScheduleId" w:val="2167"/>
    <w:docVar w:name="dvMeetingSheduleID" w:val="2167"/>
    <w:docVar w:name="dvMinuteNumberDefaultsToTrue" w:val="True"/>
    <w:docVar w:name="dvNoticeOfMeetingText" w:val="an Ordinary Meeting of Council"/>
    <w:docVar w:name="dvPaperId" w:val="0"/>
    <w:docVar w:name="dvPaperText" w:val="Attachments"/>
    <w:docVar w:name="dvPaperType" w:val="Attachments"/>
    <w:docVar w:name="dvPlansAttachments" w:val="False"/>
    <w:docVar w:name="dvPreventEDMSFormFromDisplaying" w:val="0"/>
    <w:docVar w:name="dvProForma" w:val="False"/>
    <w:docVar w:name="dvProformaText" w:val=" "/>
    <w:docVar w:name="dvSignerName" w:val="Derek Madden"/>
    <w:docVar w:name="dvSignerTitle" w:val="Chief Executive Officer"/>
    <w:docVar w:name="dvSpecial" w:val="False"/>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31B19"/>
    <w:rsid w:val="000331D7"/>
    <w:rsid w:val="00035941"/>
    <w:rsid w:val="00042103"/>
    <w:rsid w:val="00042F21"/>
    <w:rsid w:val="0004467E"/>
    <w:rsid w:val="00044957"/>
    <w:rsid w:val="000479EF"/>
    <w:rsid w:val="00054191"/>
    <w:rsid w:val="0005560F"/>
    <w:rsid w:val="000631D8"/>
    <w:rsid w:val="00064036"/>
    <w:rsid w:val="000745B7"/>
    <w:rsid w:val="0007589C"/>
    <w:rsid w:val="00083021"/>
    <w:rsid w:val="000B23DE"/>
    <w:rsid w:val="000D0EE3"/>
    <w:rsid w:val="000E3170"/>
    <w:rsid w:val="000E5AD7"/>
    <w:rsid w:val="000F0078"/>
    <w:rsid w:val="00101508"/>
    <w:rsid w:val="00107E70"/>
    <w:rsid w:val="00134DEA"/>
    <w:rsid w:val="0014289D"/>
    <w:rsid w:val="00170356"/>
    <w:rsid w:val="001C564F"/>
    <w:rsid w:val="001D02E2"/>
    <w:rsid w:val="001D3C36"/>
    <w:rsid w:val="001D3D96"/>
    <w:rsid w:val="001E6D7F"/>
    <w:rsid w:val="001E6FA7"/>
    <w:rsid w:val="001F09B2"/>
    <w:rsid w:val="00201560"/>
    <w:rsid w:val="002304C7"/>
    <w:rsid w:val="002377D0"/>
    <w:rsid w:val="00262DED"/>
    <w:rsid w:val="0026341E"/>
    <w:rsid w:val="0027057D"/>
    <w:rsid w:val="00272D35"/>
    <w:rsid w:val="002B04C4"/>
    <w:rsid w:val="002B77D7"/>
    <w:rsid w:val="002D1A04"/>
    <w:rsid w:val="002D72B3"/>
    <w:rsid w:val="002E39CD"/>
    <w:rsid w:val="002E3FE0"/>
    <w:rsid w:val="00316D0E"/>
    <w:rsid w:val="0032214C"/>
    <w:rsid w:val="003225D4"/>
    <w:rsid w:val="00336085"/>
    <w:rsid w:val="00342BFA"/>
    <w:rsid w:val="003504BD"/>
    <w:rsid w:val="003726E9"/>
    <w:rsid w:val="0037724B"/>
    <w:rsid w:val="003A4CDF"/>
    <w:rsid w:val="003C58FF"/>
    <w:rsid w:val="003C7E8A"/>
    <w:rsid w:val="003D3DD7"/>
    <w:rsid w:val="003D5CFE"/>
    <w:rsid w:val="0040488C"/>
    <w:rsid w:val="00411E89"/>
    <w:rsid w:val="00412A57"/>
    <w:rsid w:val="0041350C"/>
    <w:rsid w:val="00433A1F"/>
    <w:rsid w:val="00446982"/>
    <w:rsid w:val="00467976"/>
    <w:rsid w:val="00487537"/>
    <w:rsid w:val="00494FDF"/>
    <w:rsid w:val="004B4FE8"/>
    <w:rsid w:val="004B6CAA"/>
    <w:rsid w:val="004D068F"/>
    <w:rsid w:val="004D6182"/>
    <w:rsid w:val="004F3A1E"/>
    <w:rsid w:val="004F74E0"/>
    <w:rsid w:val="00521F26"/>
    <w:rsid w:val="00533765"/>
    <w:rsid w:val="005337F2"/>
    <w:rsid w:val="00555E62"/>
    <w:rsid w:val="00584714"/>
    <w:rsid w:val="0058602E"/>
    <w:rsid w:val="005A1A61"/>
    <w:rsid w:val="005B68AA"/>
    <w:rsid w:val="005D7310"/>
    <w:rsid w:val="005E0831"/>
    <w:rsid w:val="005E5E33"/>
    <w:rsid w:val="005F24EE"/>
    <w:rsid w:val="005F6464"/>
    <w:rsid w:val="00606AE2"/>
    <w:rsid w:val="00616495"/>
    <w:rsid w:val="0062072B"/>
    <w:rsid w:val="006272F6"/>
    <w:rsid w:val="00634A68"/>
    <w:rsid w:val="00651493"/>
    <w:rsid w:val="00660295"/>
    <w:rsid w:val="006676B0"/>
    <w:rsid w:val="00692C11"/>
    <w:rsid w:val="00696E7D"/>
    <w:rsid w:val="006D5013"/>
    <w:rsid w:val="00704EF5"/>
    <w:rsid w:val="0072509A"/>
    <w:rsid w:val="0074383F"/>
    <w:rsid w:val="0076144E"/>
    <w:rsid w:val="007820E7"/>
    <w:rsid w:val="007A03D9"/>
    <w:rsid w:val="007A355B"/>
    <w:rsid w:val="007B791A"/>
    <w:rsid w:val="007D1E4A"/>
    <w:rsid w:val="00810733"/>
    <w:rsid w:val="00811C27"/>
    <w:rsid w:val="00816D29"/>
    <w:rsid w:val="0083255F"/>
    <w:rsid w:val="0084681F"/>
    <w:rsid w:val="00852F0E"/>
    <w:rsid w:val="00854F7F"/>
    <w:rsid w:val="00860E8A"/>
    <w:rsid w:val="008805ED"/>
    <w:rsid w:val="00886D5F"/>
    <w:rsid w:val="00887F05"/>
    <w:rsid w:val="00887F83"/>
    <w:rsid w:val="0089000F"/>
    <w:rsid w:val="008C09DA"/>
    <w:rsid w:val="008E0D68"/>
    <w:rsid w:val="0093310E"/>
    <w:rsid w:val="009361AA"/>
    <w:rsid w:val="00941EBA"/>
    <w:rsid w:val="00961924"/>
    <w:rsid w:val="009879C9"/>
    <w:rsid w:val="009972B9"/>
    <w:rsid w:val="009A649E"/>
    <w:rsid w:val="00A00FD8"/>
    <w:rsid w:val="00A030CB"/>
    <w:rsid w:val="00A03CF4"/>
    <w:rsid w:val="00A10962"/>
    <w:rsid w:val="00A166B2"/>
    <w:rsid w:val="00A20F58"/>
    <w:rsid w:val="00A219C8"/>
    <w:rsid w:val="00A60ABD"/>
    <w:rsid w:val="00A61B88"/>
    <w:rsid w:val="00A82A0B"/>
    <w:rsid w:val="00A82F84"/>
    <w:rsid w:val="00A91915"/>
    <w:rsid w:val="00AA7AED"/>
    <w:rsid w:val="00AC5169"/>
    <w:rsid w:val="00AC58A9"/>
    <w:rsid w:val="00AD232D"/>
    <w:rsid w:val="00AF2B5A"/>
    <w:rsid w:val="00B01653"/>
    <w:rsid w:val="00B31EA7"/>
    <w:rsid w:val="00B4725C"/>
    <w:rsid w:val="00B94D33"/>
    <w:rsid w:val="00BB3884"/>
    <w:rsid w:val="00BF4716"/>
    <w:rsid w:val="00C00F7D"/>
    <w:rsid w:val="00C04B60"/>
    <w:rsid w:val="00C1715A"/>
    <w:rsid w:val="00C37408"/>
    <w:rsid w:val="00C408C9"/>
    <w:rsid w:val="00C4114B"/>
    <w:rsid w:val="00C447F8"/>
    <w:rsid w:val="00C52EA9"/>
    <w:rsid w:val="00C5610C"/>
    <w:rsid w:val="00C77B31"/>
    <w:rsid w:val="00C91F70"/>
    <w:rsid w:val="00CA5BDC"/>
    <w:rsid w:val="00CB108D"/>
    <w:rsid w:val="00CB2E7D"/>
    <w:rsid w:val="00CB557B"/>
    <w:rsid w:val="00CC27D9"/>
    <w:rsid w:val="00CE181A"/>
    <w:rsid w:val="00CF4A81"/>
    <w:rsid w:val="00D1048A"/>
    <w:rsid w:val="00D158B6"/>
    <w:rsid w:val="00D15D4F"/>
    <w:rsid w:val="00D35EFD"/>
    <w:rsid w:val="00D53985"/>
    <w:rsid w:val="00D750E0"/>
    <w:rsid w:val="00D8627E"/>
    <w:rsid w:val="00DA4358"/>
    <w:rsid w:val="00DB34FF"/>
    <w:rsid w:val="00DB4460"/>
    <w:rsid w:val="00DF102C"/>
    <w:rsid w:val="00DF5384"/>
    <w:rsid w:val="00E04AE6"/>
    <w:rsid w:val="00E176ED"/>
    <w:rsid w:val="00E3349A"/>
    <w:rsid w:val="00E465A5"/>
    <w:rsid w:val="00E65C44"/>
    <w:rsid w:val="00E71C80"/>
    <w:rsid w:val="00E9633E"/>
    <w:rsid w:val="00EB4CBB"/>
    <w:rsid w:val="00ED07D3"/>
    <w:rsid w:val="00EF028D"/>
    <w:rsid w:val="00EF3406"/>
    <w:rsid w:val="00F02B61"/>
    <w:rsid w:val="00F1300F"/>
    <w:rsid w:val="00F41DCE"/>
    <w:rsid w:val="00F5757A"/>
    <w:rsid w:val="00F66D0C"/>
    <w:rsid w:val="00F7271D"/>
    <w:rsid w:val="00FA49FD"/>
    <w:rsid w:val="00FA6B40"/>
    <w:rsid w:val="00FC114B"/>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466053"/>
  <w15:docId w15:val="{61F7FF11-C2E3-42D7-8FE2-AB201787F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D6182"/>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7250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2">
    <w:name w:val="IC_Heading_2"/>
    <w:basedOn w:val="ICHeading1"/>
    <w:rsid w:val="00F41DCE"/>
    <w:pPr>
      <w:keepNext/>
      <w:outlineLvl w:val="1"/>
    </w:pPr>
  </w:style>
  <w:style w:type="paragraph" w:customStyle="1" w:styleId="ICHeading1">
    <w:name w:val="IC_Heading_1"/>
    <w:basedOn w:val="Normal"/>
    <w:rsid w:val="00F41DCE"/>
    <w:pPr>
      <w:tabs>
        <w:tab w:val="left" w:pos="4111"/>
      </w:tabs>
      <w:spacing w:after="240"/>
      <w:outlineLvl w:val="0"/>
    </w:pPr>
    <w:rPr>
      <w:b/>
      <w:caps/>
      <w:szCs w:val="20"/>
    </w:rPr>
  </w:style>
  <w:style w:type="paragraph" w:customStyle="1" w:styleId="ICHeading4">
    <w:name w:val="IC_Heading_4"/>
    <w:basedOn w:val="ICHeading3"/>
    <w:qFormat/>
    <w:rsid w:val="00F41DCE"/>
    <w:pPr>
      <w:tabs>
        <w:tab w:val="clear" w:pos="4111"/>
      </w:tabs>
    </w:pPr>
    <w:rPr>
      <w:rFonts w:cs="Times New Roman"/>
      <w:caps w:val="0"/>
      <w:lang w:eastAsia="en-AU"/>
    </w:rPr>
  </w:style>
  <w:style w:type="paragraph" w:customStyle="1" w:styleId="ICHeading3">
    <w:name w:val="IC_Heading_3"/>
    <w:basedOn w:val="ICHeading2"/>
    <w:qFormat/>
    <w:rsid w:val="00F41DCE"/>
    <w:pPr>
      <w:spacing w:before="240" w:after="120"/>
      <w:outlineLvl w:val="2"/>
    </w:pPr>
  </w:style>
  <w:style w:type="paragraph" w:customStyle="1" w:styleId="ICHeadingSection">
    <w:name w:val="IC_HeadingSection"/>
    <w:rsid w:val="00DB34FF"/>
    <w:pPr>
      <w:tabs>
        <w:tab w:val="left" w:pos="1985"/>
      </w:tabs>
      <w:spacing w:before="120" w:after="0" w:line="240" w:lineRule="auto"/>
      <w:ind w:left="1985" w:hanging="1985"/>
    </w:pPr>
    <w:rPr>
      <w:rFonts w:eastAsia="Times New Roman" w:cs="Times New Roman"/>
      <w:sz w:val="20"/>
      <w:szCs w:val="20"/>
      <w:lang w:eastAsia="en-AU"/>
    </w:rPr>
  </w:style>
  <w:style w:type="paragraph" w:customStyle="1" w:styleId="ICTOC2">
    <w:name w:val="IC_TOC_2"/>
    <w:basedOn w:val="Normal"/>
    <w:rsid w:val="00692C11"/>
    <w:pPr>
      <w:tabs>
        <w:tab w:val="left" w:pos="720"/>
        <w:tab w:val="right" w:pos="9072"/>
      </w:tabs>
      <w:spacing w:before="240"/>
      <w:ind w:left="720" w:hanging="720"/>
      <w:outlineLvl w:val="1"/>
    </w:pPr>
    <w:rPr>
      <w:b/>
      <w:caps/>
    </w:rPr>
  </w:style>
  <w:style w:type="paragraph" w:customStyle="1" w:styleId="ICTOC1">
    <w:name w:val="IC_TOC_1"/>
    <w:basedOn w:val="Normal"/>
    <w:rsid w:val="00692C11"/>
    <w:pPr>
      <w:tabs>
        <w:tab w:val="left" w:pos="720"/>
      </w:tabs>
      <w:spacing w:before="240"/>
      <w:outlineLvl w:val="0"/>
    </w:pPr>
    <w:rPr>
      <w:b/>
      <w:caps/>
      <w:sz w:val="28"/>
    </w:rPr>
  </w:style>
  <w:style w:type="paragraph" w:customStyle="1" w:styleId="ICTOC3">
    <w:name w:val="IC_TOC_3"/>
    <w:basedOn w:val="ICTOC2"/>
    <w:rsid w:val="000E3170"/>
    <w:pPr>
      <w:spacing w:before="120" w:after="0"/>
      <w:ind w:firstLine="0"/>
    </w:pPr>
    <w:rPr>
      <w:b w:val="0"/>
      <w:caps w:val="0"/>
    </w:rPr>
  </w:style>
  <w:style w:type="paragraph" w:styleId="TOC1">
    <w:name w:val="toc 1"/>
    <w:basedOn w:val="Normal"/>
    <w:next w:val="Normal"/>
    <w:autoRedefine/>
    <w:uiPriority w:val="39"/>
    <w:semiHidden/>
    <w:unhideWhenUsed/>
    <w:rsid w:val="00AC5169"/>
    <w:pPr>
      <w:tabs>
        <w:tab w:val="left" w:pos="567"/>
        <w:tab w:val="right" w:leader="dot" w:pos="9639"/>
      </w:tabs>
      <w:ind w:left="567" w:right="567" w:hanging="567"/>
      <w:jc w:val="left"/>
    </w:pPr>
    <w:rPr>
      <w:b/>
    </w:rPr>
  </w:style>
  <w:style w:type="paragraph" w:styleId="TOC2">
    <w:name w:val="toc 2"/>
    <w:basedOn w:val="Normal"/>
    <w:next w:val="Normal"/>
    <w:autoRedefine/>
    <w:uiPriority w:val="39"/>
    <w:semiHidden/>
    <w:unhideWhenUsed/>
    <w:rsid w:val="00AC5169"/>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AC5169"/>
    <w:pPr>
      <w:tabs>
        <w:tab w:val="left" w:pos="567"/>
        <w:tab w:val="left" w:pos="1418"/>
        <w:tab w:val="right" w:leader="dot" w:pos="9639"/>
      </w:tabs>
      <w:ind w:left="1418" w:right="567" w:hanging="851"/>
      <w:jc w:val="left"/>
    </w:pPr>
  </w:style>
  <w:style w:type="numbering" w:customStyle="1" w:styleId="ICBodyList">
    <w:name w:val="IC_BodyList"/>
    <w:uiPriority w:val="99"/>
    <w:rsid w:val="00A030CB"/>
    <w:pPr>
      <w:numPr>
        <w:numId w:val="40"/>
      </w:numPr>
    </w:pPr>
  </w:style>
  <w:style w:type="paragraph" w:customStyle="1" w:styleId="ICBodyList1">
    <w:name w:val="IC_BodyList_1"/>
    <w:basedOn w:val="Normal"/>
    <w:qFormat/>
    <w:rsid w:val="00A030CB"/>
    <w:pPr>
      <w:numPr>
        <w:numId w:val="43"/>
      </w:numPr>
      <w:tabs>
        <w:tab w:val="left" w:pos="567"/>
      </w:tabs>
    </w:pPr>
  </w:style>
  <w:style w:type="paragraph" w:customStyle="1" w:styleId="ICBodyList2">
    <w:name w:val="IC_BodyList_2"/>
    <w:basedOn w:val="Normal"/>
    <w:rsid w:val="00A030CB"/>
    <w:pPr>
      <w:numPr>
        <w:ilvl w:val="1"/>
        <w:numId w:val="43"/>
      </w:numPr>
      <w:tabs>
        <w:tab w:val="left" w:pos="1134"/>
      </w:tabs>
    </w:pPr>
  </w:style>
  <w:style w:type="paragraph" w:customStyle="1" w:styleId="ICBodyList3">
    <w:name w:val="IC_BodyList_3"/>
    <w:basedOn w:val="Normal"/>
    <w:rsid w:val="00A030CB"/>
    <w:pPr>
      <w:numPr>
        <w:ilvl w:val="2"/>
        <w:numId w:val="43"/>
      </w:numPr>
      <w:tabs>
        <w:tab w:val="left" w:pos="1701"/>
      </w:tabs>
    </w:pPr>
  </w:style>
  <w:style w:type="paragraph" w:customStyle="1" w:styleId="ICRecList1">
    <w:name w:val="IC_RecList_1"/>
    <w:basedOn w:val="Normal"/>
    <w:qFormat/>
    <w:rsid w:val="00A030CB"/>
    <w:pPr>
      <w:numPr>
        <w:numId w:val="47"/>
      </w:numPr>
      <w:tabs>
        <w:tab w:val="left" w:pos="567"/>
      </w:tabs>
    </w:pPr>
    <w:rPr>
      <w:rFonts w:eastAsia="Times New Roman" w:cs="Arial"/>
      <w:szCs w:val="24"/>
    </w:rPr>
  </w:style>
  <w:style w:type="paragraph" w:customStyle="1" w:styleId="ICRecList2">
    <w:name w:val="IC_RecList_2"/>
    <w:basedOn w:val="Normal"/>
    <w:rsid w:val="00A030CB"/>
    <w:pPr>
      <w:numPr>
        <w:ilvl w:val="1"/>
        <w:numId w:val="47"/>
      </w:numPr>
      <w:tabs>
        <w:tab w:val="left" w:pos="1134"/>
      </w:tabs>
    </w:pPr>
    <w:rPr>
      <w:rFonts w:eastAsia="Times New Roman" w:cs="Arial"/>
      <w:szCs w:val="24"/>
    </w:rPr>
  </w:style>
  <w:style w:type="paragraph" w:customStyle="1" w:styleId="ICRecList3">
    <w:name w:val="IC_RecList_3"/>
    <w:basedOn w:val="Normal"/>
    <w:rsid w:val="00A030CB"/>
    <w:pPr>
      <w:numPr>
        <w:ilvl w:val="2"/>
        <w:numId w:val="47"/>
      </w:numPr>
      <w:tabs>
        <w:tab w:val="left" w:pos="1701"/>
      </w:tabs>
    </w:pPr>
    <w:rPr>
      <w:rFonts w:eastAsia="Times New Roman" w:cs="Arial"/>
      <w:szCs w:val="24"/>
    </w:rPr>
  </w:style>
  <w:style w:type="numbering" w:customStyle="1" w:styleId="ICRecommendationList">
    <w:name w:val="IC_RecommendationList"/>
    <w:uiPriority w:val="99"/>
    <w:rsid w:val="00A030CB"/>
    <w:pPr>
      <w:numPr>
        <w:numId w:val="44"/>
      </w:numPr>
    </w:pPr>
  </w:style>
  <w:style w:type="paragraph" w:styleId="Heading1">
    <w:name w:val="Heading1"/>
    <w:basedOn w:val="Normal"/>
    <w:rsid w:val="0074383F"/>
    <w:pPr>
      <w:numPr>
        <w:numId w:val="2"/>
      </w:numPr>
      <w:pBdr>
        <w:bottom w:val="single" w:sz="12" w:space="1" w:color="365F91" w:themeColor="accent1" w:themeShade="BF"/>
      </w:pBdr>
      <w:tabs>
        <w:tab w:val="clear" w:pos="567"/>
      </w:tabs>
      <w:ind w:left="360" w:hanging="360"/>
    </w:pPr>
    <w:rPr>
      <w:rFonts w:asciiTheme="minorHAnsi" w:eastAsia="Times New Roman" w:hAnsiTheme="minorHAnsi" w:cs="Arial"/>
      <w:color w:val="365F91" w:themeColor="accent1" w:themeShade="BF"/>
      <w:sz w:val="36"/>
      <w:szCs w:val="36"/>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image" Target="media/image2.png"/><Relationship Id="rId42" Type="http://schemas.openxmlformats.org/officeDocument/2006/relationships/image" Target="media/image23.png"/><Relationship Id="rId63" Type="http://schemas.openxmlformats.org/officeDocument/2006/relationships/footer" Target="footer11.xml"/><Relationship Id="rId84" Type="http://schemas.openxmlformats.org/officeDocument/2006/relationships/header" Target="header18.xml"/><Relationship Id="rId138" Type="http://schemas.openxmlformats.org/officeDocument/2006/relationships/footer" Target="footer24.xml"/><Relationship Id="rId159" Type="http://schemas.openxmlformats.org/officeDocument/2006/relationships/footer" Target="footer33.xml"/><Relationship Id="rId170" Type="http://schemas.openxmlformats.org/officeDocument/2006/relationships/image" Target="media/image97.png"/><Relationship Id="rId191" Type="http://schemas.openxmlformats.org/officeDocument/2006/relationships/footer" Target="footer34.xml"/><Relationship Id="rId205" Type="http://schemas.openxmlformats.org/officeDocument/2006/relationships/image" Target="media/image126.png"/><Relationship Id="rId226" Type="http://schemas.openxmlformats.org/officeDocument/2006/relationships/image" Target="media/image147.png"/><Relationship Id="rId247" Type="http://schemas.openxmlformats.org/officeDocument/2006/relationships/header" Target="header42.xml"/><Relationship Id="rId107" Type="http://schemas.openxmlformats.org/officeDocument/2006/relationships/image" Target="media/image64.png"/><Relationship Id="rId11" Type="http://schemas.openxmlformats.org/officeDocument/2006/relationships/footer" Target="footer1.xml"/><Relationship Id="rId32" Type="http://schemas.openxmlformats.org/officeDocument/2006/relationships/image" Target="media/image13.png"/><Relationship Id="rId53" Type="http://schemas.openxmlformats.org/officeDocument/2006/relationships/header" Target="header8.xml"/><Relationship Id="rId74" Type="http://schemas.openxmlformats.org/officeDocument/2006/relationships/header" Target="header15.xml"/><Relationship Id="rId128" Type="http://schemas.openxmlformats.org/officeDocument/2006/relationships/image" Target="media/image79.png"/><Relationship Id="rId149" Type="http://schemas.openxmlformats.org/officeDocument/2006/relationships/header" Target="header29.xml"/><Relationship Id="rId5" Type="http://schemas.openxmlformats.org/officeDocument/2006/relationships/webSettings" Target="webSettings.xml"/><Relationship Id="rId95" Type="http://schemas.openxmlformats.org/officeDocument/2006/relationships/image" Target="media/image52.png"/><Relationship Id="rId160" Type="http://schemas.openxmlformats.org/officeDocument/2006/relationships/image" Target="media/image87.png"/><Relationship Id="rId181" Type="http://schemas.openxmlformats.org/officeDocument/2006/relationships/image" Target="media/image108.png"/><Relationship Id="rId216" Type="http://schemas.openxmlformats.org/officeDocument/2006/relationships/image" Target="media/image137.png"/><Relationship Id="rId237" Type="http://schemas.openxmlformats.org/officeDocument/2006/relationships/header" Target="header37.xml"/><Relationship Id="rId22" Type="http://schemas.openxmlformats.org/officeDocument/2006/relationships/image" Target="media/image3.png"/><Relationship Id="rId43" Type="http://schemas.openxmlformats.org/officeDocument/2006/relationships/image" Target="media/image24.png"/><Relationship Id="rId64" Type="http://schemas.openxmlformats.org/officeDocument/2006/relationships/header" Target="header12.xml"/><Relationship Id="rId118" Type="http://schemas.openxmlformats.org/officeDocument/2006/relationships/image" Target="media/image69.png"/><Relationship Id="rId139" Type="http://schemas.openxmlformats.org/officeDocument/2006/relationships/image" Target="media/image84.png"/><Relationship Id="rId85" Type="http://schemas.openxmlformats.org/officeDocument/2006/relationships/footer" Target="footer18.xml"/><Relationship Id="rId150" Type="http://schemas.openxmlformats.org/officeDocument/2006/relationships/footer" Target="footer28.xml"/><Relationship Id="rId171" Type="http://schemas.openxmlformats.org/officeDocument/2006/relationships/image" Target="media/image98.png"/><Relationship Id="rId192" Type="http://schemas.openxmlformats.org/officeDocument/2006/relationships/footer" Target="footer35.xml"/><Relationship Id="rId206" Type="http://schemas.openxmlformats.org/officeDocument/2006/relationships/image" Target="media/image127.png"/><Relationship Id="rId227" Type="http://schemas.openxmlformats.org/officeDocument/2006/relationships/image" Target="media/image148.png"/><Relationship Id="rId248" Type="http://schemas.openxmlformats.org/officeDocument/2006/relationships/footer" Target="footer42.xml"/><Relationship Id="rId12" Type="http://schemas.openxmlformats.org/officeDocument/2006/relationships/footer" Target="footer2.xml"/><Relationship Id="rId33" Type="http://schemas.openxmlformats.org/officeDocument/2006/relationships/image" Target="media/image14.png"/><Relationship Id="rId108" Type="http://schemas.openxmlformats.org/officeDocument/2006/relationships/image" Target="media/image65.png"/><Relationship Id="rId129" Type="http://schemas.openxmlformats.org/officeDocument/2006/relationships/image" Target="media/image80.png"/><Relationship Id="rId54" Type="http://schemas.openxmlformats.org/officeDocument/2006/relationships/footer" Target="footer7.xml"/><Relationship Id="rId75" Type="http://schemas.openxmlformats.org/officeDocument/2006/relationships/footer" Target="footer15.xml"/><Relationship Id="rId96" Type="http://schemas.openxmlformats.org/officeDocument/2006/relationships/image" Target="media/image53.png"/><Relationship Id="rId140" Type="http://schemas.openxmlformats.org/officeDocument/2006/relationships/image" Target="media/image85.png"/><Relationship Id="rId161" Type="http://schemas.openxmlformats.org/officeDocument/2006/relationships/image" Target="media/image88.png"/><Relationship Id="rId182" Type="http://schemas.openxmlformats.org/officeDocument/2006/relationships/image" Target="media/image109.png"/><Relationship Id="rId217" Type="http://schemas.openxmlformats.org/officeDocument/2006/relationships/image" Target="media/image138.png"/><Relationship Id="rId6" Type="http://schemas.openxmlformats.org/officeDocument/2006/relationships/footnotes" Target="footnotes.xml"/><Relationship Id="rId238" Type="http://schemas.openxmlformats.org/officeDocument/2006/relationships/header" Target="header38.xml"/><Relationship Id="rId23" Type="http://schemas.openxmlformats.org/officeDocument/2006/relationships/image" Target="media/image4.png"/><Relationship Id="rId119" Type="http://schemas.openxmlformats.org/officeDocument/2006/relationships/image" Target="media/image70.png"/><Relationship Id="rId44" Type="http://schemas.openxmlformats.org/officeDocument/2006/relationships/image" Target="media/image25.png"/><Relationship Id="rId65" Type="http://schemas.openxmlformats.org/officeDocument/2006/relationships/footer" Target="footer12.xml"/><Relationship Id="rId86" Type="http://schemas.openxmlformats.org/officeDocument/2006/relationships/image" Target="media/image43.png"/><Relationship Id="rId130" Type="http://schemas.openxmlformats.org/officeDocument/2006/relationships/image" Target="media/image81.png"/><Relationship Id="rId151" Type="http://schemas.openxmlformats.org/officeDocument/2006/relationships/footer" Target="footer29.xml"/><Relationship Id="rId172" Type="http://schemas.openxmlformats.org/officeDocument/2006/relationships/image" Target="media/image99.png"/><Relationship Id="rId193" Type="http://schemas.openxmlformats.org/officeDocument/2006/relationships/header" Target="header36.xml"/><Relationship Id="rId207" Type="http://schemas.openxmlformats.org/officeDocument/2006/relationships/image" Target="media/image128.png"/><Relationship Id="rId228" Type="http://schemas.openxmlformats.org/officeDocument/2006/relationships/image" Target="media/image149.png"/><Relationship Id="rId249" Type="http://schemas.openxmlformats.org/officeDocument/2006/relationships/fontTable" Target="fontTable.xml"/><Relationship Id="rId13" Type="http://schemas.openxmlformats.org/officeDocument/2006/relationships/header" Target="header3.xml"/><Relationship Id="rId109" Type="http://schemas.openxmlformats.org/officeDocument/2006/relationships/image" Target="media/image66.png"/><Relationship Id="rId34" Type="http://schemas.openxmlformats.org/officeDocument/2006/relationships/image" Target="media/image15.png"/><Relationship Id="rId55" Type="http://schemas.openxmlformats.org/officeDocument/2006/relationships/footer" Target="footer8.xml"/><Relationship Id="rId76" Type="http://schemas.openxmlformats.org/officeDocument/2006/relationships/image" Target="media/image39.png"/><Relationship Id="rId97" Type="http://schemas.openxmlformats.org/officeDocument/2006/relationships/image" Target="media/image54.png"/><Relationship Id="rId120" Type="http://schemas.openxmlformats.org/officeDocument/2006/relationships/image" Target="media/image71.png"/><Relationship Id="rId141" Type="http://schemas.openxmlformats.org/officeDocument/2006/relationships/image" Target="media/image86.png"/><Relationship Id="rId7" Type="http://schemas.openxmlformats.org/officeDocument/2006/relationships/endnotes" Target="endnotes.xml"/><Relationship Id="rId162" Type="http://schemas.openxmlformats.org/officeDocument/2006/relationships/image" Target="media/image89.png"/><Relationship Id="rId183" Type="http://schemas.openxmlformats.org/officeDocument/2006/relationships/image" Target="media/image110.png"/><Relationship Id="rId218" Type="http://schemas.openxmlformats.org/officeDocument/2006/relationships/image" Target="media/image139.png"/><Relationship Id="rId239" Type="http://schemas.openxmlformats.org/officeDocument/2006/relationships/footer" Target="footer37.xml"/><Relationship Id="rId250" Type="http://schemas.openxmlformats.org/officeDocument/2006/relationships/theme" Target="theme/theme1.xml"/><Relationship Id="rId24" Type="http://schemas.openxmlformats.org/officeDocument/2006/relationships/image" Target="media/image5.png"/><Relationship Id="rId45" Type="http://schemas.openxmlformats.org/officeDocument/2006/relationships/image" Target="media/image26.png"/><Relationship Id="rId66" Type="http://schemas.openxmlformats.org/officeDocument/2006/relationships/image" Target="media/image35.png"/><Relationship Id="rId87" Type="http://schemas.openxmlformats.org/officeDocument/2006/relationships/image" Target="media/image44.png"/><Relationship Id="rId110" Type="http://schemas.openxmlformats.org/officeDocument/2006/relationships/header" Target="header19.xml"/><Relationship Id="rId131" Type="http://schemas.openxmlformats.org/officeDocument/2006/relationships/image" Target="media/image82.png"/><Relationship Id="rId152" Type="http://schemas.openxmlformats.org/officeDocument/2006/relationships/header" Target="header30.xml"/><Relationship Id="rId173" Type="http://schemas.openxmlformats.org/officeDocument/2006/relationships/image" Target="media/image100.png"/><Relationship Id="rId194" Type="http://schemas.openxmlformats.org/officeDocument/2006/relationships/footer" Target="footer36.xml"/><Relationship Id="rId208" Type="http://schemas.openxmlformats.org/officeDocument/2006/relationships/image" Target="media/image129.png"/><Relationship Id="rId229" Type="http://schemas.openxmlformats.org/officeDocument/2006/relationships/image" Target="media/image150.png"/><Relationship Id="rId240" Type="http://schemas.openxmlformats.org/officeDocument/2006/relationships/footer" Target="footer38.xml"/><Relationship Id="rId14" Type="http://schemas.openxmlformats.org/officeDocument/2006/relationships/footer" Target="footer3.xml"/><Relationship Id="rId35" Type="http://schemas.openxmlformats.org/officeDocument/2006/relationships/image" Target="media/image16.png"/><Relationship Id="rId56" Type="http://schemas.openxmlformats.org/officeDocument/2006/relationships/header" Target="header9.xml"/><Relationship Id="rId77" Type="http://schemas.openxmlformats.org/officeDocument/2006/relationships/image" Target="media/image40.png"/><Relationship Id="rId100" Type="http://schemas.openxmlformats.org/officeDocument/2006/relationships/image" Target="media/image57.png"/><Relationship Id="rId8" Type="http://schemas.openxmlformats.org/officeDocument/2006/relationships/image" Target="media/image1.png"/><Relationship Id="rId98" Type="http://schemas.openxmlformats.org/officeDocument/2006/relationships/image" Target="media/image55.png"/><Relationship Id="rId121" Type="http://schemas.openxmlformats.org/officeDocument/2006/relationships/image" Target="media/image72.png"/><Relationship Id="rId142" Type="http://schemas.openxmlformats.org/officeDocument/2006/relationships/header" Target="header25.xml"/><Relationship Id="rId163" Type="http://schemas.openxmlformats.org/officeDocument/2006/relationships/image" Target="media/image90.png"/><Relationship Id="rId184" Type="http://schemas.openxmlformats.org/officeDocument/2006/relationships/image" Target="media/image111.png"/><Relationship Id="rId219" Type="http://schemas.openxmlformats.org/officeDocument/2006/relationships/image" Target="media/image140.png"/><Relationship Id="rId230" Type="http://schemas.openxmlformats.org/officeDocument/2006/relationships/image" Target="media/image151.png"/><Relationship Id="rId25" Type="http://schemas.openxmlformats.org/officeDocument/2006/relationships/image" Target="media/image6.png"/><Relationship Id="rId46" Type="http://schemas.openxmlformats.org/officeDocument/2006/relationships/image" Target="media/image27.png"/><Relationship Id="rId67" Type="http://schemas.openxmlformats.org/officeDocument/2006/relationships/image" Target="media/image36.png"/><Relationship Id="rId88" Type="http://schemas.openxmlformats.org/officeDocument/2006/relationships/image" Target="media/image45.png"/><Relationship Id="rId111" Type="http://schemas.openxmlformats.org/officeDocument/2006/relationships/header" Target="header20.xml"/><Relationship Id="rId132" Type="http://schemas.openxmlformats.org/officeDocument/2006/relationships/image" Target="media/image83.png"/><Relationship Id="rId153" Type="http://schemas.openxmlformats.org/officeDocument/2006/relationships/footer" Target="footer30.xml"/><Relationship Id="rId174" Type="http://schemas.openxmlformats.org/officeDocument/2006/relationships/image" Target="media/image101.png"/><Relationship Id="rId195" Type="http://schemas.openxmlformats.org/officeDocument/2006/relationships/image" Target="media/image116.png"/><Relationship Id="rId209" Type="http://schemas.openxmlformats.org/officeDocument/2006/relationships/image" Target="media/image130.png"/><Relationship Id="rId220" Type="http://schemas.openxmlformats.org/officeDocument/2006/relationships/image" Target="media/image141.png"/><Relationship Id="rId241" Type="http://schemas.openxmlformats.org/officeDocument/2006/relationships/header" Target="header39.xml"/><Relationship Id="rId15" Type="http://schemas.openxmlformats.org/officeDocument/2006/relationships/header" Target="header4.xml"/><Relationship Id="rId36" Type="http://schemas.openxmlformats.org/officeDocument/2006/relationships/image" Target="media/image17.png"/><Relationship Id="rId57" Type="http://schemas.openxmlformats.org/officeDocument/2006/relationships/footer" Target="footer9.xml"/><Relationship Id="rId78" Type="http://schemas.openxmlformats.org/officeDocument/2006/relationships/image" Target="media/image41.png"/><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image" Target="media/image73.png"/><Relationship Id="rId143" Type="http://schemas.openxmlformats.org/officeDocument/2006/relationships/header" Target="header26.xml"/><Relationship Id="rId164" Type="http://schemas.openxmlformats.org/officeDocument/2006/relationships/image" Target="media/image91.png"/><Relationship Id="rId185"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07.png"/><Relationship Id="rId210" Type="http://schemas.openxmlformats.org/officeDocument/2006/relationships/image" Target="media/image131.png"/><Relationship Id="rId215" Type="http://schemas.openxmlformats.org/officeDocument/2006/relationships/image" Target="media/image136.png"/><Relationship Id="rId236" Type="http://schemas.openxmlformats.org/officeDocument/2006/relationships/image" Target="media/image157.png"/><Relationship Id="rId26" Type="http://schemas.openxmlformats.org/officeDocument/2006/relationships/image" Target="media/image7.png"/><Relationship Id="rId231" Type="http://schemas.openxmlformats.org/officeDocument/2006/relationships/image" Target="media/image152.png"/><Relationship Id="rId47" Type="http://schemas.openxmlformats.org/officeDocument/2006/relationships/image" Target="media/image28.png"/><Relationship Id="rId68" Type="http://schemas.openxmlformats.org/officeDocument/2006/relationships/image" Target="media/image37.png"/><Relationship Id="rId89" Type="http://schemas.openxmlformats.org/officeDocument/2006/relationships/image" Target="media/image46.png"/><Relationship Id="rId112" Type="http://schemas.openxmlformats.org/officeDocument/2006/relationships/footer" Target="footer19.xml"/><Relationship Id="rId133" Type="http://schemas.openxmlformats.org/officeDocument/2006/relationships/header" Target="header22.xml"/><Relationship Id="rId154" Type="http://schemas.openxmlformats.org/officeDocument/2006/relationships/header" Target="header31.xml"/><Relationship Id="rId175" Type="http://schemas.openxmlformats.org/officeDocument/2006/relationships/image" Target="media/image102.png"/><Relationship Id="rId196" Type="http://schemas.openxmlformats.org/officeDocument/2006/relationships/image" Target="media/image117.png"/><Relationship Id="rId200" Type="http://schemas.openxmlformats.org/officeDocument/2006/relationships/image" Target="media/image121.png"/><Relationship Id="rId16" Type="http://schemas.openxmlformats.org/officeDocument/2006/relationships/header" Target="header5.xml"/><Relationship Id="rId221" Type="http://schemas.openxmlformats.org/officeDocument/2006/relationships/image" Target="media/image142.png"/><Relationship Id="rId242" Type="http://schemas.openxmlformats.org/officeDocument/2006/relationships/footer" Target="footer39.xml"/><Relationship Id="rId37" Type="http://schemas.openxmlformats.org/officeDocument/2006/relationships/image" Target="media/image18.png"/><Relationship Id="rId58" Type="http://schemas.openxmlformats.org/officeDocument/2006/relationships/image" Target="media/image33.png"/><Relationship Id="rId79" Type="http://schemas.openxmlformats.org/officeDocument/2006/relationships/image" Target="media/image42.png"/><Relationship Id="rId102" Type="http://schemas.openxmlformats.org/officeDocument/2006/relationships/image" Target="media/image59.png"/><Relationship Id="rId123" Type="http://schemas.openxmlformats.org/officeDocument/2006/relationships/image" Target="media/image74.png"/><Relationship Id="rId144" Type="http://schemas.openxmlformats.org/officeDocument/2006/relationships/footer" Target="footer25.xml"/><Relationship Id="rId90" Type="http://schemas.openxmlformats.org/officeDocument/2006/relationships/image" Target="media/image47.png"/><Relationship Id="rId165" Type="http://schemas.openxmlformats.org/officeDocument/2006/relationships/image" Target="media/image92.png"/><Relationship Id="rId186" Type="http://schemas.openxmlformats.org/officeDocument/2006/relationships/image" Target="media/image113.png"/><Relationship Id="rId211" Type="http://schemas.openxmlformats.org/officeDocument/2006/relationships/image" Target="media/image132.png"/><Relationship Id="rId232" Type="http://schemas.openxmlformats.org/officeDocument/2006/relationships/image" Target="media/image153.png"/><Relationship Id="rId27" Type="http://schemas.openxmlformats.org/officeDocument/2006/relationships/image" Target="media/image8.png"/><Relationship Id="rId48" Type="http://schemas.openxmlformats.org/officeDocument/2006/relationships/image" Target="media/image29.png"/><Relationship Id="rId69" Type="http://schemas.openxmlformats.org/officeDocument/2006/relationships/image" Target="media/image38.png"/><Relationship Id="rId113" Type="http://schemas.openxmlformats.org/officeDocument/2006/relationships/footer" Target="footer20.xml"/><Relationship Id="rId134" Type="http://schemas.openxmlformats.org/officeDocument/2006/relationships/header" Target="header23.xml"/><Relationship Id="rId80" Type="http://schemas.openxmlformats.org/officeDocument/2006/relationships/header" Target="header16.xml"/><Relationship Id="rId155" Type="http://schemas.openxmlformats.org/officeDocument/2006/relationships/header" Target="header32.xml"/><Relationship Id="rId176" Type="http://schemas.openxmlformats.org/officeDocument/2006/relationships/image" Target="media/image103.png"/><Relationship Id="rId197" Type="http://schemas.openxmlformats.org/officeDocument/2006/relationships/image" Target="media/image118.png"/><Relationship Id="rId201" Type="http://schemas.openxmlformats.org/officeDocument/2006/relationships/image" Target="media/image122.png"/><Relationship Id="rId222" Type="http://schemas.openxmlformats.org/officeDocument/2006/relationships/image" Target="media/image143.png"/><Relationship Id="rId243" Type="http://schemas.openxmlformats.org/officeDocument/2006/relationships/header" Target="header40.xml"/><Relationship Id="rId17" Type="http://schemas.openxmlformats.org/officeDocument/2006/relationships/footer" Target="footer4.xml"/><Relationship Id="rId38" Type="http://schemas.openxmlformats.org/officeDocument/2006/relationships/image" Target="media/image19.png"/><Relationship Id="rId59" Type="http://schemas.openxmlformats.org/officeDocument/2006/relationships/image" Target="media/image34.png"/><Relationship Id="rId103" Type="http://schemas.openxmlformats.org/officeDocument/2006/relationships/image" Target="media/image60.png"/><Relationship Id="rId124" Type="http://schemas.openxmlformats.org/officeDocument/2006/relationships/image" Target="media/image75.png"/><Relationship Id="rId70" Type="http://schemas.openxmlformats.org/officeDocument/2006/relationships/header" Target="header13.xml"/><Relationship Id="rId91" Type="http://schemas.openxmlformats.org/officeDocument/2006/relationships/image" Target="media/image48.png"/><Relationship Id="rId145" Type="http://schemas.openxmlformats.org/officeDocument/2006/relationships/footer" Target="footer26.xml"/><Relationship Id="rId166" Type="http://schemas.openxmlformats.org/officeDocument/2006/relationships/image" Target="media/image93.png"/><Relationship Id="rId187" Type="http://schemas.openxmlformats.org/officeDocument/2006/relationships/image" Target="media/image114.png"/><Relationship Id="rId1" Type="http://schemas.openxmlformats.org/officeDocument/2006/relationships/customXml" Target="../customXml/item1.xml"/><Relationship Id="rId212" Type="http://schemas.openxmlformats.org/officeDocument/2006/relationships/image" Target="media/image133.png"/><Relationship Id="rId233" Type="http://schemas.openxmlformats.org/officeDocument/2006/relationships/image" Target="media/image154.pn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header" Target="header21.xml"/><Relationship Id="rId60" Type="http://schemas.openxmlformats.org/officeDocument/2006/relationships/header" Target="header10.xml"/><Relationship Id="rId81" Type="http://schemas.openxmlformats.org/officeDocument/2006/relationships/header" Target="header17.xml"/><Relationship Id="rId135" Type="http://schemas.openxmlformats.org/officeDocument/2006/relationships/footer" Target="footer22.xml"/><Relationship Id="rId156" Type="http://schemas.openxmlformats.org/officeDocument/2006/relationships/footer" Target="footer31.xml"/><Relationship Id="rId177" Type="http://schemas.openxmlformats.org/officeDocument/2006/relationships/image" Target="media/image104.png"/><Relationship Id="rId198" Type="http://schemas.openxmlformats.org/officeDocument/2006/relationships/image" Target="media/image119.png"/><Relationship Id="rId202" Type="http://schemas.openxmlformats.org/officeDocument/2006/relationships/image" Target="media/image123.png"/><Relationship Id="rId223" Type="http://schemas.openxmlformats.org/officeDocument/2006/relationships/image" Target="media/image144.png"/><Relationship Id="rId244" Type="http://schemas.openxmlformats.org/officeDocument/2006/relationships/header" Target="header41.xml"/><Relationship Id="rId18" Type="http://schemas.openxmlformats.org/officeDocument/2006/relationships/footer" Target="footer5.xml"/><Relationship Id="rId39" Type="http://schemas.openxmlformats.org/officeDocument/2006/relationships/image" Target="media/image20.png"/><Relationship Id="rId50" Type="http://schemas.openxmlformats.org/officeDocument/2006/relationships/image" Target="media/image31.png"/><Relationship Id="rId104" Type="http://schemas.openxmlformats.org/officeDocument/2006/relationships/image" Target="media/image61.png"/><Relationship Id="rId125" Type="http://schemas.openxmlformats.org/officeDocument/2006/relationships/image" Target="media/image76.png"/><Relationship Id="rId146" Type="http://schemas.openxmlformats.org/officeDocument/2006/relationships/header" Target="header27.xml"/><Relationship Id="rId167" Type="http://schemas.openxmlformats.org/officeDocument/2006/relationships/image" Target="media/image94.png"/><Relationship Id="rId188" Type="http://schemas.openxmlformats.org/officeDocument/2006/relationships/image" Target="media/image115.png"/><Relationship Id="rId71" Type="http://schemas.openxmlformats.org/officeDocument/2006/relationships/header" Target="header14.xml"/><Relationship Id="rId92" Type="http://schemas.openxmlformats.org/officeDocument/2006/relationships/image" Target="media/image49.png"/><Relationship Id="rId213" Type="http://schemas.openxmlformats.org/officeDocument/2006/relationships/image" Target="media/image134.png"/><Relationship Id="rId234"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10.png"/><Relationship Id="rId40" Type="http://schemas.openxmlformats.org/officeDocument/2006/relationships/image" Target="media/image21.png"/><Relationship Id="rId115" Type="http://schemas.openxmlformats.org/officeDocument/2006/relationships/footer" Target="footer21.xml"/><Relationship Id="rId136" Type="http://schemas.openxmlformats.org/officeDocument/2006/relationships/footer" Target="footer23.xml"/><Relationship Id="rId157" Type="http://schemas.openxmlformats.org/officeDocument/2006/relationships/footer" Target="footer32.xml"/><Relationship Id="rId178" Type="http://schemas.openxmlformats.org/officeDocument/2006/relationships/image" Target="media/image105.png"/><Relationship Id="rId61" Type="http://schemas.openxmlformats.org/officeDocument/2006/relationships/header" Target="header11.xml"/><Relationship Id="rId82" Type="http://schemas.openxmlformats.org/officeDocument/2006/relationships/footer" Target="footer16.xml"/><Relationship Id="rId199" Type="http://schemas.openxmlformats.org/officeDocument/2006/relationships/image" Target="media/image120.png"/><Relationship Id="rId203" Type="http://schemas.openxmlformats.org/officeDocument/2006/relationships/image" Target="media/image124.png"/><Relationship Id="rId19" Type="http://schemas.openxmlformats.org/officeDocument/2006/relationships/header" Target="header6.xml"/><Relationship Id="rId224" Type="http://schemas.openxmlformats.org/officeDocument/2006/relationships/image" Target="media/image145.png"/><Relationship Id="rId245" Type="http://schemas.openxmlformats.org/officeDocument/2006/relationships/footer" Target="footer40.xml"/><Relationship Id="rId30" Type="http://schemas.openxmlformats.org/officeDocument/2006/relationships/image" Target="media/image11.png"/><Relationship Id="rId105" Type="http://schemas.openxmlformats.org/officeDocument/2006/relationships/image" Target="media/image62.png"/><Relationship Id="rId126" Type="http://schemas.openxmlformats.org/officeDocument/2006/relationships/image" Target="media/image77.png"/><Relationship Id="rId147" Type="http://schemas.openxmlformats.org/officeDocument/2006/relationships/footer" Target="footer27.xml"/><Relationship Id="rId168" Type="http://schemas.openxmlformats.org/officeDocument/2006/relationships/image" Target="media/image95.png"/><Relationship Id="rId51" Type="http://schemas.openxmlformats.org/officeDocument/2006/relationships/image" Target="media/image32.png"/><Relationship Id="rId72" Type="http://schemas.openxmlformats.org/officeDocument/2006/relationships/footer" Target="footer13.xml"/><Relationship Id="rId93" Type="http://schemas.openxmlformats.org/officeDocument/2006/relationships/image" Target="media/image50.png"/><Relationship Id="rId189" Type="http://schemas.openxmlformats.org/officeDocument/2006/relationships/header" Target="header34.xml"/><Relationship Id="rId3" Type="http://schemas.openxmlformats.org/officeDocument/2006/relationships/styles" Target="styles.xml"/><Relationship Id="rId214" Type="http://schemas.openxmlformats.org/officeDocument/2006/relationships/image" Target="media/image135.png"/><Relationship Id="rId235" Type="http://schemas.openxmlformats.org/officeDocument/2006/relationships/image" Target="media/image156.png"/><Relationship Id="rId116" Type="http://schemas.openxmlformats.org/officeDocument/2006/relationships/image" Target="media/image67.png"/><Relationship Id="rId137" Type="http://schemas.openxmlformats.org/officeDocument/2006/relationships/header" Target="header24.xml"/><Relationship Id="rId158" Type="http://schemas.openxmlformats.org/officeDocument/2006/relationships/header" Target="header33.xml"/><Relationship Id="rId20" Type="http://schemas.openxmlformats.org/officeDocument/2006/relationships/footer" Target="footer6.xml"/><Relationship Id="rId41" Type="http://schemas.openxmlformats.org/officeDocument/2006/relationships/image" Target="media/image22.png"/><Relationship Id="rId62" Type="http://schemas.openxmlformats.org/officeDocument/2006/relationships/footer" Target="footer10.xml"/><Relationship Id="rId83" Type="http://schemas.openxmlformats.org/officeDocument/2006/relationships/footer" Target="footer17.xml"/><Relationship Id="rId179" Type="http://schemas.openxmlformats.org/officeDocument/2006/relationships/image" Target="media/image106.png"/><Relationship Id="rId190" Type="http://schemas.openxmlformats.org/officeDocument/2006/relationships/header" Target="header35.xml"/><Relationship Id="rId204" Type="http://schemas.openxmlformats.org/officeDocument/2006/relationships/image" Target="media/image125.png"/><Relationship Id="rId225" Type="http://schemas.openxmlformats.org/officeDocument/2006/relationships/image" Target="media/image146.png"/><Relationship Id="rId246" Type="http://schemas.openxmlformats.org/officeDocument/2006/relationships/footer" Target="footer41.xml"/><Relationship Id="rId106" Type="http://schemas.openxmlformats.org/officeDocument/2006/relationships/image" Target="media/image63.png"/><Relationship Id="rId127" Type="http://schemas.openxmlformats.org/officeDocument/2006/relationships/image" Target="media/image78.png"/><Relationship Id="rId10" Type="http://schemas.openxmlformats.org/officeDocument/2006/relationships/header" Target="header2.xml"/><Relationship Id="rId31" Type="http://schemas.openxmlformats.org/officeDocument/2006/relationships/image" Target="media/image12.png"/><Relationship Id="rId52" Type="http://schemas.openxmlformats.org/officeDocument/2006/relationships/header" Target="header7.xml"/><Relationship Id="rId73" Type="http://schemas.openxmlformats.org/officeDocument/2006/relationships/footer" Target="footer14.xml"/><Relationship Id="rId94" Type="http://schemas.openxmlformats.org/officeDocument/2006/relationships/image" Target="media/image51.png"/><Relationship Id="rId148" Type="http://schemas.openxmlformats.org/officeDocument/2006/relationships/header" Target="header28.xml"/><Relationship Id="rId169" Type="http://schemas.openxmlformats.org/officeDocument/2006/relationships/image" Target="media/image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0FCF1F-392E-44C7-A453-403CFAFB1A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176</Pages>
  <Words>3851</Words>
  <Characters>25037</Characters>
  <Application>Microsoft Office Word</Application>
  <DocSecurity>0</DocSecurity>
  <Lines>12518</Lines>
  <Paragraphs>2063</Paragraphs>
  <ScaleCrop>false</ScaleCrop>
  <HeadingPairs>
    <vt:vector size="2" baseType="variant">
      <vt:variant>
        <vt:lpstr>Title</vt:lpstr>
      </vt:variant>
      <vt:variant>
        <vt:i4>1</vt:i4>
      </vt:variant>
    </vt:vector>
  </HeadingPairs>
  <TitlesOfParts>
    <vt:vector size="1" baseType="lpstr">
      <vt:lpstr>Attachments of Ordinary Council Meeting - 2 00 2020</vt:lpstr>
    </vt:vector>
  </TitlesOfParts>
  <Company>Moorabool</Company>
  <LinksUpToDate>false</LinksUpToDate>
  <CharactersWithSpaces>26825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Attachments of Ordinary Council Meeting - 2 00 2020</dc:title>
  <dc:creator>Michelle Morrow</dc:creator>
  <cp:lastModifiedBy>Michelle Morrow</cp:lastModifiedBy>
  <cp:revision>3</cp:revision>
  <cp:lastPrinted>2020-08-28T06:19:00Z</cp:lastPrinted>
  <dcterms:created xsi:type="dcterms:W3CDTF">2020-08-28T05:59:00Z</dcterms:created>
  <dcterms:modified xsi:type="dcterms:W3CDTF">2020-08-28T06:26:00Z</dcterms:modified>
  <cp:category>InfoCouncil Business Paper - Attachments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HeadingsForHTMLAgenda">
    <vt:bool>true</vt:bool>
  </property>
  <property fmtid="{D5CDD505-2E9C-101B-9397-08002B2CF9AE}" pid="6" name="DocumentType">
    <vt:lpwstr>Attachments</vt:lpwstr>
  </property>
  <property fmtid="{D5CDD505-2E9C-101B-9397-08002B2CF9AE}" pid="7" name="ICSC_Footer">
    <vt:lpwstr>Report</vt:lpwstr>
  </property>
  <property fmtid="{D5CDD505-2E9C-101B-9397-08002B2CF9AE}" pid="8" name="ICSC_Conf_Watermark">
    <vt:bool>false</vt:bool>
  </property>
  <property fmtid="{D5CDD505-2E9C-101B-9397-08002B2CF9AE}" pid="9" name="ICSC_SpecialWord">
    <vt:lpwstr>Special</vt:lpwstr>
  </property>
  <property fmtid="{D5CDD505-2E9C-101B-9397-08002B2CF9AE}" pid="10" name="FileNamed">
    <vt:lpwstr>0</vt:lpwstr>
  </property>
  <property fmtid="{D5CDD505-2E9C-101B-9397-08002B2CF9AE}" pid="11" name="PaperText">
    <vt:lpwstr>Attachments</vt:lpwstr>
  </property>
  <property fmtid="{D5CDD505-2E9C-101B-9397-08002B2CF9AE}" pid="12" name="NoticeOfMeetingText">
    <vt:lpwstr>an Ordinary Meeting of Council</vt:lpwstr>
  </property>
  <property fmtid="{D5CDD505-2E9C-101B-9397-08002B2CF9AE}" pid="13" name="AgendaText">
    <vt:lpwstr>Ordinary Council Meeting</vt:lpwstr>
  </property>
  <property fmtid="{D5CDD505-2E9C-101B-9397-08002B2CF9AE}" pid="14" name="AorAnBeforeOrdinaryText">
    <vt:lpwstr>an</vt:lpwstr>
  </property>
  <property fmtid="{D5CDD505-2E9C-101B-9397-08002B2CF9AE}" pid="15" name="PaperId">
    <vt:lpwstr>0</vt:lpwstr>
  </property>
  <property fmtid="{D5CDD505-2E9C-101B-9397-08002B2CF9AE}" pid="16" name="CommitteeText">
    <vt:lpwstr>Ordinary Council Meeting</vt:lpwstr>
  </property>
  <property fmtid="{D5CDD505-2E9C-101B-9397-08002B2CF9AE}" pid="17" name="SignerName">
    <vt:lpwstr>Derek Madden</vt:lpwstr>
  </property>
  <property fmtid="{D5CDD505-2E9C-101B-9397-08002B2CF9AE}" pid="18" name="SignerTitle">
    <vt:lpwstr>Chief Executive Officer</vt:lpwstr>
  </property>
  <property fmtid="{D5CDD505-2E9C-101B-9397-08002B2CF9AE}" pid="19" name="CommitteeName">
    <vt:lpwstr>Council</vt:lpwstr>
  </property>
  <property fmtid="{D5CDD505-2E9C-101B-9397-08002B2CF9AE}" pid="20" name="CommitteeID">
    <vt:lpwstr>1</vt:lpwstr>
  </property>
  <property fmtid="{D5CDD505-2E9C-101B-9397-08002B2CF9AE}" pid="21" name="CommitteeEmailAddress">
    <vt:lpwstr> </vt:lpwstr>
  </property>
  <property fmtid="{D5CDD505-2E9C-101B-9397-08002B2CF9AE}" pid="22" name="CommitteeQuorum">
    <vt:lpwstr> </vt:lpwstr>
  </property>
  <property fmtid="{D5CDD505-2E9C-101B-9397-08002B2CF9AE}" pid="23" name="CommitteePhoneNumber">
    <vt:lpwstr> </vt:lpwstr>
  </property>
  <property fmtid="{D5CDD505-2E9C-101B-9397-08002B2CF9AE}" pid="24" name="DateMeeting">
    <vt:lpwstr>02 Sep 2020</vt:lpwstr>
  </property>
  <property fmtid="{D5CDD505-2E9C-101B-9397-08002B2CF9AE}" pid="25" name="MeetingNumber">
    <vt:lpwstr>0</vt:lpwstr>
  </property>
  <property fmtid="{D5CDD505-2E9C-101B-9397-08002B2CF9AE}" pid="26" name="Special">
    <vt:lpwstr>False</vt:lpwstr>
  </property>
  <property fmtid="{D5CDD505-2E9C-101B-9397-08002B2CF9AE}" pid="27" name="MeetingScheduleId">
    <vt:lpwstr>2167</vt:lpwstr>
  </property>
  <property fmtid="{D5CDD505-2E9C-101B-9397-08002B2CF9AE}" pid="28" name="MeetingCycleId">
    <vt:lpwstr>1</vt:lpwstr>
  </property>
  <property fmtid="{D5CDD505-2E9C-101B-9397-08002B2CF9AE}" pid="29" name="Location">
    <vt:lpwstr>Council Chamber, 15 Stead Street, Ballan</vt:lpwstr>
  </property>
  <property fmtid="{D5CDD505-2E9C-101B-9397-08002B2CF9AE}" pid="30" name="LocationWithCommas">
    <vt:lpwstr>Council Chamber, 15 Stead Street, Ballan</vt:lpwstr>
  </property>
  <property fmtid="{D5CDD505-2E9C-101B-9397-08002B2CF9AE}" pid="31" name="LocationWithSoftCarriageReturns">
    <vt:lpwstr>Council Chamber, 15 Stead Street, Ballan</vt:lpwstr>
  </property>
  <property fmtid="{D5CDD505-2E9C-101B-9397-08002B2CF9AE}" pid="32" name="TimeMeeting">
    <vt:lpwstr>6.00pm</vt:lpwstr>
  </property>
  <property fmtid="{D5CDD505-2E9C-101B-9397-08002B2CF9AE}" pid="33" name="TimeNextMeeting">
    <vt:lpwstr>6.00pm</vt:lpwstr>
  </property>
  <property fmtid="{D5CDD505-2E9C-101B-9397-08002B2CF9AE}" pid="34" name="TimeLastMeeting">
    <vt:lpwstr>6.00pm</vt:lpwstr>
  </property>
  <property fmtid="{D5CDD505-2E9C-101B-9397-08002B2CF9AE}" pid="35" name="ClosedOnly">
    <vt:lpwstr>False</vt:lpwstr>
  </property>
  <property fmtid="{D5CDD505-2E9C-101B-9397-08002B2CF9AE}" pid="36" name="PaperType">
    <vt:lpwstr>Attachments</vt:lpwstr>
  </property>
  <property fmtid="{D5CDD505-2E9C-101B-9397-08002B2CF9AE}" pid="37" name="SupWord">
    <vt:lpwstr> </vt:lpwstr>
  </property>
  <property fmtid="{D5CDD505-2E9C-101B-9397-08002B2CF9AE}" pid="38" name="IncludeAttachments">
    <vt:lpwstr>True</vt:lpwstr>
  </property>
  <property fmtid="{D5CDD505-2E9C-101B-9397-08002B2CF9AE}" pid="39" name="Supplementary">
    <vt:lpwstr>False</vt:lpwstr>
  </property>
  <property fmtid="{D5CDD505-2E9C-101B-9397-08002B2CF9AE}" pid="40" name="ProForma">
    <vt:lpwstr>False</vt:lpwstr>
  </property>
  <property fmtid="{D5CDD505-2E9C-101B-9397-08002B2CF9AE}" pid="41" name="ChairmansLayout">
    <vt:lpwstr>False</vt:lpwstr>
  </property>
  <property fmtid="{D5CDD505-2E9C-101B-9397-08002B2CF9AE}" pid="42" name="MeetingSheduleID">
    <vt:lpwstr>2167</vt:lpwstr>
  </property>
  <property fmtid="{D5CDD505-2E9C-101B-9397-08002B2CF9AE}" pid="43" name="LateAll">
    <vt:lpwstr>True</vt:lpwstr>
  </property>
  <property fmtid="{D5CDD505-2E9C-101B-9397-08002B2CF9AE}" pid="44" name="LateReportId">
    <vt:lpwstr> </vt:lpwstr>
  </property>
  <property fmtid="{D5CDD505-2E9C-101B-9397-08002B2CF9AE}" pid="45" name="LateStartingPageNumber">
    <vt:lpwstr>1</vt:lpwstr>
  </property>
  <property fmtid="{D5CDD505-2E9C-101B-9397-08002B2CF9AE}" pid="46" name="LateReportItemNumber">
    <vt:lpwstr> </vt:lpwstr>
  </property>
  <property fmtid="{D5CDD505-2E9C-101B-9397-08002B2CF9AE}" pid="47" name="AttachmentsExcludedFromAgenda">
    <vt:lpwstr>True</vt:lpwstr>
  </property>
  <property fmtid="{D5CDD505-2E9C-101B-9397-08002B2CF9AE}" pid="48" name="PlansAttachments">
    <vt:lpwstr>False</vt:lpwstr>
  </property>
  <property fmtid="{D5CDD505-2E9C-101B-9397-08002B2CF9AE}" pid="49" name="Utility">
    <vt:lpwstr>0</vt:lpwstr>
  </property>
  <property fmtid="{D5CDD505-2E9C-101B-9397-08002B2CF9AE}" pid="50" name="DraftMode">
    <vt:lpwstr>False</vt:lpwstr>
  </property>
  <property fmtid="{D5CDD505-2E9C-101B-9397-08002B2CF9AE}" pid="51" name="CouncillorsLoaded">
    <vt:lpwstr>False</vt:lpwstr>
  </property>
  <property fmtid="{D5CDD505-2E9C-101B-9397-08002B2CF9AE}" pid="52" name="EDMSContainerID">
    <vt:lpwstr> </vt:lpwstr>
  </property>
  <property fmtid="{D5CDD505-2E9C-101B-9397-08002B2CF9AE}" pid="53" name="EDRMSAlternateFolderIds">
    <vt:lpwstr> </vt:lpwstr>
  </property>
  <property fmtid="{D5CDD505-2E9C-101B-9397-08002B2CF9AE}" pid="54" name="EDRMSDestinationFolderId">
    <vt:lpwstr> </vt:lpwstr>
  </property>
  <property fmtid="{D5CDD505-2E9C-101B-9397-08002B2CF9AE}" pid="55" name="MinuteNumberDefaultsToTrue">
    <vt:lpwstr>True</vt:lpwstr>
  </property>
  <property fmtid="{D5CDD505-2E9C-101B-9397-08002B2CF9AE}" pid="56" name="MasterSeqItemNo">
    <vt:lpwstr>24</vt:lpwstr>
  </property>
  <property fmtid="{D5CDD505-2E9C-101B-9397-08002B2CF9AE}" pid="57" name="DateLastMeeting">
    <vt:lpwstr>05 Aug 2020</vt:lpwstr>
  </property>
  <property fmtid="{D5CDD505-2E9C-101B-9397-08002B2CF9AE}" pid="58" name="LocationLastMeeting">
    <vt:lpwstr>Council Chamber, 15 Stead Street, Ballan</vt:lpwstr>
  </property>
  <property fmtid="{D5CDD505-2E9C-101B-9397-08002B2CF9AE}" pid="59" name="LocationLastMeetingWithCommas">
    <vt:lpwstr>Council Chamber, 15 Stead Street, Ballan</vt:lpwstr>
  </property>
  <property fmtid="{D5CDD505-2E9C-101B-9397-08002B2CF9AE}" pid="60" name="LocationLastMeetingWithSoftCarriageReturns">
    <vt:lpwstr>Council Chamber, 15 Stead Street, Ballan</vt:lpwstr>
  </property>
  <property fmtid="{D5CDD505-2E9C-101B-9397-08002B2CF9AE}" pid="61" name="DateNextMeeting">
    <vt:lpwstr>07 Oct 2020</vt:lpwstr>
  </property>
  <property fmtid="{D5CDD505-2E9C-101B-9397-08002B2CF9AE}" pid="62" name="LocationNextMeeting">
    <vt:lpwstr>Council Chamber, 15 Stead Street, Ballan</vt:lpwstr>
  </property>
  <property fmtid="{D5CDD505-2E9C-101B-9397-08002B2CF9AE}" pid="63" name="LocationNextMeetingWithCommas">
    <vt:lpwstr>Council Chamber, 15 Stead Street, Ballan</vt:lpwstr>
  </property>
  <property fmtid="{D5CDD505-2E9C-101B-9397-08002B2CF9AE}" pid="64" name="LocationNextMeetingWithSoftCarriageReturns">
    <vt:lpwstr>Council Chamber, 15 Stead Street, Ballan</vt:lpwstr>
  </property>
  <property fmtid="{D5CDD505-2E9C-101B-9397-08002B2CF9AE}" pid="65" name="InfocouncilVersion">
    <vt:lpwstr>7.6.4</vt:lpwstr>
  </property>
  <property fmtid="{D5CDD505-2E9C-101B-9397-08002B2CF9AE}" pid="66" name="PDF1_Heading_9611">
    <vt:lpwstr>Customer Care and Advocacy Reports</vt:lpwstr>
  </property>
  <property fmtid="{D5CDD505-2E9C-101B-9397-08002B2CF9AE}" pid="67" name="PDF2_ReportName_9611">
    <vt:lpwstr>14.1  Adoption "in principle" of the 2019/20 Financial Statements for Submission to the Victorian Auditor-General for Certification</vt:lpwstr>
  </property>
  <property fmtid="{D5CDD505-2E9C-101B-9397-08002B2CF9AE}" pid="68" name="PDF3_Attachment_9611_1">
    <vt:lpwstr>2019/20 Financial Statements</vt:lpwstr>
  </property>
  <property fmtid="{D5CDD505-2E9C-101B-9397-08002B2CF9AE}" pid="69" name="AttachmentLevel">
    <vt:lpwstr>3</vt:lpwstr>
  </property>
  <property fmtid="{D5CDD505-2E9C-101B-9397-08002B2CF9AE}" pid="70" name="AnnexureLevel">
    <vt:lpwstr>2</vt:lpwstr>
  </property>
  <property fmtid="{D5CDD505-2E9C-101B-9397-08002B2CF9AE}" pid="71" name="PDF2_ReportName_9618">
    <vt:lpwstr>14.2  Adoption “in principle” of the 2019/20 Performance Statement for submission to the Victorian Auditor-General for certification</vt:lpwstr>
  </property>
  <property fmtid="{D5CDD505-2E9C-101B-9397-08002B2CF9AE}" pid="72" name="PDF3_Attachment_9618_1">
    <vt:lpwstr>2019/2020 Performance Statement</vt:lpwstr>
  </property>
  <property fmtid="{D5CDD505-2E9C-101B-9397-08002B2CF9AE}" pid="73" name="PDF2_ReportName_9619">
    <vt:lpwstr>14.3  2019/20 Governance &amp; Management Checklist</vt:lpwstr>
  </property>
  <property fmtid="{D5CDD505-2E9C-101B-9397-08002B2CF9AE}" pid="74" name="PDF3_Attachment_9619_1">
    <vt:lpwstr>2019/20 Governance &amp; Management Checklist</vt:lpwstr>
  </property>
  <property fmtid="{D5CDD505-2E9C-101B-9397-08002B2CF9AE}" pid="75" name="PDF2_ReportName_9628">
    <vt:lpwstr>14.4  2017-2021 Moorabool Shire Council Plan - Year 3 Final Report</vt:lpwstr>
  </property>
  <property fmtid="{D5CDD505-2E9C-101B-9397-08002B2CF9AE}" pid="76" name="PDF3_Attachment_9628_1">
    <vt:lpwstr>Summary of Outcomes of 2017-2021 Council Plan (2019 Review)</vt:lpwstr>
  </property>
  <property fmtid="{D5CDD505-2E9C-101B-9397-08002B2CF9AE}" pid="77" name="PDF3_Attachment_9628_2">
    <vt:lpwstr>Council Plan Actions Progress Report for Year 3</vt:lpwstr>
  </property>
  <property fmtid="{D5CDD505-2E9C-101B-9397-08002B2CF9AE}" pid="78" name="PDF1_Heading_9593">
    <vt:lpwstr>Community Assets &amp; Infrastructure Reports</vt:lpwstr>
  </property>
  <property fmtid="{D5CDD505-2E9C-101B-9397-08002B2CF9AE}" pid="79" name="PDF2_ReportName_9593">
    <vt:lpwstr>15.1  Landscape Design manual</vt:lpwstr>
  </property>
  <property fmtid="{D5CDD505-2E9C-101B-9397-08002B2CF9AE}" pid="80" name="PDF3_Attachment_9593_1">
    <vt:lpwstr>Attachment 01 - Moorabool Landscape Design Guidelines - Final</vt:lpwstr>
  </property>
  <property fmtid="{D5CDD505-2E9C-101B-9397-08002B2CF9AE}" pid="81" name="PDF3_Attachment_9593_2">
    <vt:lpwstr>Attachment 02 - Consultation Feedback</vt:lpwstr>
  </property>
  <property fmtid="{D5CDD505-2E9C-101B-9397-08002B2CF9AE}" pid="82" name="ProformaText">
    <vt:lpwstr> </vt:lpwstr>
  </property>
  <property fmtid="{D5CDD505-2E9C-101B-9397-08002B2CF9AE}" pid="83" name="ForceRevision">
    <vt:lpwstr>False</vt:lpwstr>
  </property>
</Properties>
</file>