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F3" w:rsidRDefault="006A5CF3" w:rsidP="00C626BB">
      <w:r>
        <w:fldChar w:fldCharType="begin"/>
      </w:r>
      <w:r>
        <w:instrText xml:space="preserve"> SEQ Minutes \r 0\h \* MERGEFORMAT </w:instrText>
      </w:r>
      <w:r>
        <w:fldChar w:fldCharType="end"/>
      </w:r>
      <w:r w:rsidR="00C626BB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6118"/>
      </w:tblGrid>
      <w:tr w:rsidR="006A5CF3" w:rsidRPr="002F63BC" w:rsidTr="00864562">
        <w:trPr>
          <w:trHeight w:val="3402"/>
          <w:jc w:val="center"/>
        </w:trPr>
        <w:tc>
          <w:tcPr>
            <w:tcW w:w="9855" w:type="dxa"/>
            <w:gridSpan w:val="2"/>
            <w:vAlign w:val="bottom"/>
          </w:tcPr>
          <w:p w:rsidR="006A5CF3" w:rsidRPr="002F63BC" w:rsidRDefault="006A5CF3" w:rsidP="00864562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7DBE6974" wp14:editId="0CE078E3">
                  <wp:extent cx="3267463" cy="21457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C Logo for whitebground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63" cy="214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CF3" w:rsidRPr="0040703C" w:rsidTr="00864562">
        <w:trPr>
          <w:trHeight w:val="7343"/>
          <w:jc w:val="center"/>
        </w:trPr>
        <w:tc>
          <w:tcPr>
            <w:tcW w:w="9855" w:type="dxa"/>
            <w:gridSpan w:val="2"/>
            <w:vAlign w:val="center"/>
          </w:tcPr>
          <w:p w:rsidR="006A5CF3" w:rsidRPr="009C582D" w:rsidRDefault="006A5CF3" w:rsidP="00864562">
            <w:pPr>
              <w:spacing w:after="360"/>
              <w:jc w:val="center"/>
              <w:rPr>
                <w:b/>
                <w:sz w:val="52"/>
              </w:rPr>
            </w:pPr>
            <w:r>
              <w:rPr>
                <w:b/>
                <w:sz w:val="72"/>
                <w:szCs w:val="72"/>
              </w:rPr>
              <w:t>MINUTES</w:t>
            </w:r>
          </w:p>
          <w:p w:rsidR="006A5CF3" w:rsidRDefault="006A5CF3" w:rsidP="0086456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S86 Moorabool Growth Management Committee Meeting</w:t>
            </w:r>
          </w:p>
          <w:p w:rsidR="006A5CF3" w:rsidRPr="009C582D" w:rsidRDefault="006A5CF3" w:rsidP="0086456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Wednesday, 2 September 2020</w:t>
            </w:r>
          </w:p>
        </w:tc>
      </w:tr>
      <w:tr w:rsidR="006A5CF3" w:rsidRPr="0040703C" w:rsidTr="00864562">
        <w:trPr>
          <w:jc w:val="center"/>
        </w:trPr>
        <w:tc>
          <w:tcPr>
            <w:tcW w:w="3737" w:type="dxa"/>
          </w:tcPr>
          <w:p w:rsidR="006A5CF3" w:rsidRPr="009C582D" w:rsidRDefault="006A5CF3" w:rsidP="0086456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118" w:type="dxa"/>
          </w:tcPr>
          <w:p w:rsidR="006A5CF3" w:rsidRPr="009C582D" w:rsidRDefault="006A5CF3" w:rsidP="00864562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Wednesday, 2 September 2020</w:t>
            </w:r>
          </w:p>
        </w:tc>
      </w:tr>
      <w:tr w:rsidR="006A5CF3" w:rsidRPr="0040703C" w:rsidTr="00864562">
        <w:trPr>
          <w:jc w:val="center"/>
        </w:trPr>
        <w:tc>
          <w:tcPr>
            <w:tcW w:w="3737" w:type="dxa"/>
          </w:tcPr>
          <w:p w:rsidR="006A5CF3" w:rsidRPr="009C582D" w:rsidRDefault="006A5CF3" w:rsidP="0086456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118" w:type="dxa"/>
          </w:tcPr>
          <w:p w:rsidR="006A5CF3" w:rsidRPr="009C582D" w:rsidRDefault="006A5CF3" w:rsidP="00864562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4.00pm</w:t>
            </w:r>
          </w:p>
        </w:tc>
      </w:tr>
      <w:tr w:rsidR="006A5CF3" w:rsidRPr="0040703C" w:rsidTr="00864562">
        <w:trPr>
          <w:jc w:val="center"/>
        </w:trPr>
        <w:tc>
          <w:tcPr>
            <w:tcW w:w="3737" w:type="dxa"/>
          </w:tcPr>
          <w:p w:rsidR="006A5CF3" w:rsidRPr="009C582D" w:rsidRDefault="006A5CF3" w:rsidP="0086456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118" w:type="dxa"/>
          </w:tcPr>
          <w:p w:rsidR="006A5CF3" w:rsidRPr="009C582D" w:rsidRDefault="006A5CF3" w:rsidP="00864562">
            <w:pPr>
              <w:spacing w:after="0"/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Council Chamber, 15 Stead Street, Ballan</w:t>
            </w:r>
          </w:p>
        </w:tc>
      </w:tr>
    </w:tbl>
    <w:p w:rsidR="006A5CF3" w:rsidRPr="002C2E34" w:rsidRDefault="006A5CF3" w:rsidP="006A5CF3"/>
    <w:p w:rsidR="006A5CF3" w:rsidRDefault="006A5CF3" w:rsidP="00C626BB">
      <w:pPr>
        <w:sectPr w:rsidR="006A5CF3" w:rsidSect="006A5C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134" w:right="1134" w:bottom="1134" w:left="1134" w:header="567" w:footer="567" w:gutter="0"/>
          <w:cols w:space="720"/>
          <w:formProt w:val="0"/>
          <w:docGrid w:linePitch="326"/>
        </w:sectPr>
      </w:pPr>
    </w:p>
    <w:p w:rsidR="006A5CF3" w:rsidRPr="003D5CFE" w:rsidRDefault="006A5CF3" w:rsidP="006A5CF3">
      <w:pPr>
        <w:spacing w:before="240" w:after="240"/>
        <w:rPr>
          <w:rFonts w:cs="Arial"/>
          <w:b/>
          <w:sz w:val="28"/>
          <w:szCs w:val="28"/>
        </w:rPr>
      </w:pPr>
      <w:bookmarkStart w:id="0" w:name="PDF1_Contents"/>
      <w:bookmarkEnd w:id="0"/>
      <w:r w:rsidRPr="00984167">
        <w:rPr>
          <w:rFonts w:cs="Arial"/>
          <w:b/>
          <w:sz w:val="28"/>
          <w:szCs w:val="28"/>
        </w:rPr>
        <w:lastRenderedPageBreak/>
        <w:t xml:space="preserve">Order </w:t>
      </w:r>
      <w:proofErr w:type="gramStart"/>
      <w:r w:rsidRPr="00984167">
        <w:rPr>
          <w:rFonts w:cs="Arial"/>
          <w:b/>
          <w:sz w:val="28"/>
          <w:szCs w:val="28"/>
        </w:rPr>
        <w:t>Of</w:t>
      </w:r>
      <w:proofErr w:type="gramEnd"/>
      <w:r w:rsidRPr="00984167">
        <w:rPr>
          <w:rFonts w:cs="Arial"/>
          <w:b/>
          <w:sz w:val="28"/>
          <w:szCs w:val="28"/>
        </w:rPr>
        <w:t xml:space="preserve"> Business</w:t>
      </w:r>
    </w:p>
    <w:p w:rsidR="00D925CD" w:rsidRDefault="006A5CF3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r>
        <w:rPr>
          <w:rFonts w:eastAsia="Times New Roman" w:cs="Times New Roman"/>
          <w:b w:val="0"/>
          <w:caps/>
          <w:szCs w:val="20"/>
        </w:rPr>
        <w:fldChar w:fldCharType="begin"/>
      </w:r>
      <w:r>
        <w:rPr>
          <w:rFonts w:eastAsia="Times New Roman" w:cs="Times New Roman"/>
          <w:b w:val="0"/>
          <w:caps/>
          <w:szCs w:val="20"/>
        </w:rPr>
        <w:instrText xml:space="preserve"> TOC \n 3-4 \f \h \z \t "IC_TOC_1_MINS,1,IC_TOC_2_MINS,2,IC_TOC_3_MINS,3,IC_TOC_4_MINS,4" </w:instrText>
      </w:r>
      <w:r>
        <w:rPr>
          <w:rFonts w:eastAsia="Times New Roman" w:cs="Times New Roman"/>
          <w:b w:val="0"/>
          <w:caps/>
          <w:szCs w:val="20"/>
        </w:rPr>
        <w:fldChar w:fldCharType="separate"/>
      </w:r>
      <w:hyperlink w:anchor="_Toc50121009" w:history="1">
        <w:r w:rsidR="00D925CD" w:rsidRPr="00D53960">
          <w:rPr>
            <w:rStyle w:val="Hyperlink"/>
            <w:noProof/>
          </w:rPr>
          <w:t>1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rFonts w:cs="Arial"/>
            <w:noProof/>
          </w:rPr>
          <w:t>Opening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_Toc50121009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3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0" w:history="1">
        <w:r w:rsidR="00D925CD" w:rsidRPr="00D53960">
          <w:rPr>
            <w:rStyle w:val="Hyperlink"/>
            <w:noProof/>
          </w:rPr>
          <w:t>2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Present and Apologies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_Toc50121010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3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1" w:history="1">
        <w:r w:rsidR="00D925CD" w:rsidRPr="00D53960">
          <w:rPr>
            <w:rStyle w:val="Hyperlink"/>
            <w:noProof/>
          </w:rPr>
          <w:t>3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Recording of Meeting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_Toc50121011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3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2" w:history="1">
        <w:r w:rsidR="00D925CD" w:rsidRPr="00D53960">
          <w:rPr>
            <w:rStyle w:val="Hyperlink"/>
            <w:noProof/>
          </w:rPr>
          <w:t>4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Confirmation of Minutes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_Toc50121012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3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3" w:history="1">
        <w:r w:rsidR="00D925CD" w:rsidRPr="00D53960">
          <w:rPr>
            <w:rStyle w:val="Hyperlink"/>
            <w:noProof/>
          </w:rPr>
          <w:t>5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Matters Arising from Previous Minutes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_Toc50121013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4" w:history="1">
        <w:r w:rsidR="00D925CD" w:rsidRPr="00D53960">
          <w:rPr>
            <w:rStyle w:val="Hyperlink"/>
            <w:noProof/>
          </w:rPr>
          <w:t>6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Disclosure of Conflicts of Interests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_Toc50121014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5" w:history="1">
        <w:r w:rsidR="00D925CD" w:rsidRPr="00D53960">
          <w:rPr>
            <w:rStyle w:val="Hyperlink"/>
            <w:noProof/>
          </w:rPr>
          <w:t>7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Update on Trends, Issues and Other Matters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_Toc50121015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6" w:history="1">
        <w:r w:rsidR="00D925CD" w:rsidRPr="00D53960">
          <w:rPr>
            <w:rStyle w:val="Hyperlink"/>
            <w:noProof/>
          </w:rPr>
          <w:t>8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Process Forward and Work Program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_Toc50121016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7" w:history="1">
        <w:r w:rsidR="00D925CD" w:rsidRPr="00D53960">
          <w:rPr>
            <w:rStyle w:val="Hyperlink"/>
            <w:noProof/>
          </w:rPr>
          <w:t>9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Update on VCAT Decisions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_Toc50121017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8" w:history="1">
        <w:r w:rsidR="00D925CD" w:rsidRPr="00D53960">
          <w:rPr>
            <w:rStyle w:val="Hyperlink"/>
            <w:noProof/>
          </w:rPr>
          <w:t>10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Other Business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_Toc50121018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19" w:history="1">
        <w:r w:rsidR="00D925CD" w:rsidRPr="00D53960">
          <w:rPr>
            <w:rStyle w:val="Hyperlink"/>
            <w:noProof/>
          </w:rPr>
          <w:t>11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Date of Next Meeting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_Toc50121019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20" w:history="1">
        <w:r w:rsidR="00D925CD" w:rsidRPr="00D53960">
          <w:rPr>
            <w:rStyle w:val="Hyperlink"/>
            <w:noProof/>
          </w:rPr>
          <w:t>12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Closed Session of the Meeting to the Public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_Toc50121020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4</w:t>
        </w:r>
        <w:r w:rsidR="00D925CD">
          <w:rPr>
            <w:noProof/>
            <w:webHidden/>
          </w:rPr>
          <w:fldChar w:fldCharType="end"/>
        </w:r>
      </w:hyperlink>
    </w:p>
    <w:p w:rsidR="00D925CD" w:rsidRDefault="00E60BF7">
      <w:pPr>
        <w:pStyle w:val="TOC1"/>
        <w:rPr>
          <w:rFonts w:asciiTheme="minorHAnsi" w:eastAsiaTheme="minorEastAsia" w:hAnsiTheme="minorHAnsi"/>
          <w:b w:val="0"/>
          <w:noProof/>
          <w:sz w:val="22"/>
          <w:lang w:eastAsia="en-AU"/>
        </w:rPr>
      </w:pPr>
      <w:hyperlink w:anchor="_Toc50121021" w:history="1">
        <w:r w:rsidR="00D925CD" w:rsidRPr="00D53960">
          <w:rPr>
            <w:rStyle w:val="Hyperlink"/>
            <w:noProof/>
          </w:rPr>
          <w:t>13</w:t>
        </w:r>
        <w:r w:rsidR="00D925CD">
          <w:rPr>
            <w:rFonts w:asciiTheme="minorHAnsi" w:eastAsiaTheme="minorEastAsia" w:hAnsiTheme="minorHAnsi"/>
            <w:b w:val="0"/>
            <w:noProof/>
            <w:sz w:val="22"/>
            <w:lang w:eastAsia="en-AU"/>
          </w:rPr>
          <w:tab/>
        </w:r>
        <w:r w:rsidR="00D925CD" w:rsidRPr="00D53960">
          <w:rPr>
            <w:rStyle w:val="Hyperlink"/>
            <w:noProof/>
          </w:rPr>
          <w:t>Meeting Close</w:t>
        </w:r>
        <w:r w:rsidR="00D925CD">
          <w:rPr>
            <w:noProof/>
            <w:webHidden/>
          </w:rPr>
          <w:tab/>
        </w:r>
        <w:r w:rsidR="00D925CD">
          <w:rPr>
            <w:noProof/>
            <w:webHidden/>
          </w:rPr>
          <w:fldChar w:fldCharType="begin"/>
        </w:r>
        <w:r w:rsidR="00D925CD">
          <w:rPr>
            <w:noProof/>
            <w:webHidden/>
          </w:rPr>
          <w:instrText xml:space="preserve"> PAGEREF _Toc50121021 \h </w:instrText>
        </w:r>
        <w:r w:rsidR="00D925CD">
          <w:rPr>
            <w:noProof/>
            <w:webHidden/>
          </w:rPr>
        </w:r>
        <w:r w:rsidR="00D925CD">
          <w:rPr>
            <w:noProof/>
            <w:webHidden/>
          </w:rPr>
          <w:fldChar w:fldCharType="separate"/>
        </w:r>
        <w:r w:rsidR="00D925CD">
          <w:rPr>
            <w:noProof/>
            <w:webHidden/>
          </w:rPr>
          <w:t>5</w:t>
        </w:r>
        <w:r w:rsidR="00D925CD">
          <w:rPr>
            <w:noProof/>
            <w:webHidden/>
          </w:rPr>
          <w:fldChar w:fldCharType="end"/>
        </w:r>
      </w:hyperlink>
    </w:p>
    <w:p w:rsidR="006A5CF3" w:rsidRDefault="006A5CF3" w:rsidP="006A5CF3">
      <w:pPr>
        <w:spacing w:after="200" w:line="276" w:lineRule="auto"/>
        <w:jc w:val="left"/>
        <w:rPr>
          <w:rFonts w:eastAsia="Times New Roman" w:cs="Times New Roman"/>
          <w:b/>
          <w:caps/>
          <w:szCs w:val="20"/>
        </w:rPr>
      </w:pPr>
      <w:r>
        <w:rPr>
          <w:rFonts w:eastAsia="Times New Roman" w:cs="Times New Roman"/>
          <w:b/>
          <w:caps/>
          <w:szCs w:val="20"/>
        </w:rPr>
        <w:fldChar w:fldCharType="end"/>
      </w:r>
    </w:p>
    <w:p w:rsidR="006A5CF3" w:rsidRDefault="00C626BB" w:rsidP="00C626BB">
      <w:pPr>
        <w:sectPr w:rsidR="006A5CF3" w:rsidSect="006A5C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134" w:right="1134" w:bottom="1134" w:left="1134" w:header="567" w:footer="567" w:gutter="0"/>
          <w:cols w:space="720"/>
          <w:formProt w:val="0"/>
          <w:docGrid w:linePitch="326"/>
        </w:sectPr>
      </w:pPr>
      <w:r>
        <w:t xml:space="preserve"> </w:t>
      </w:r>
    </w:p>
    <w:bookmarkStart w:id="1" w:name="PDF1_Opening"/>
    <w:p w:rsidR="006A5CF3" w:rsidRDefault="006A5CF3" w:rsidP="006A5CF3">
      <w:pPr>
        <w:pStyle w:val="ICTOC1MINS"/>
        <w:tabs>
          <w:tab w:val="right" w:pos="9072"/>
        </w:tabs>
        <w:rPr>
          <w:rFonts w:cs="Arial"/>
          <w:szCs w:val="24"/>
        </w:rPr>
      </w:pPr>
      <w:r>
        <w:lastRenderedPageBreak/>
        <w:fldChar w:fldCharType="begin"/>
      </w:r>
      <w:r>
        <w:instrText xml:space="preserve"> SEQ SeqList \* CHARFORMAT </w:instrText>
      </w:r>
      <w:r>
        <w:fldChar w:fldCharType="separate"/>
      </w:r>
      <w:bookmarkStart w:id="2" w:name="_Toc50121009"/>
      <w:r>
        <w:rPr>
          <w:noProof/>
        </w:rPr>
        <w:t>1</w:t>
      </w:r>
      <w:r>
        <w:rPr>
          <w:noProof/>
        </w:rPr>
        <w:fldChar w:fldCharType="end"/>
      </w:r>
      <w:r w:rsidRPr="00984167">
        <w:rPr>
          <w:rFonts w:cs="Arial"/>
          <w:szCs w:val="24"/>
        </w:rPr>
        <w:tab/>
      </w:r>
      <w:r>
        <w:rPr>
          <w:rFonts w:cs="Arial"/>
          <w:szCs w:val="24"/>
        </w:rPr>
        <w:t>Opening</w:t>
      </w:r>
      <w:bookmarkEnd w:id="1"/>
      <w:bookmarkEnd w:id="2"/>
    </w:p>
    <w:p w:rsidR="006A5CF3" w:rsidRDefault="00D76E9D" w:rsidP="00D76E9D">
      <w:pPr>
        <w:ind w:left="851"/>
      </w:pPr>
      <w:r>
        <w:t>The Mayor, Cr David Edwards welcomed all and opened the meeting at 4.15pm.</w:t>
      </w:r>
    </w:p>
    <w:bookmarkStart w:id="3" w:name="PDF1_Present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4" w:name="_Toc50121010"/>
      <w:r>
        <w:rPr>
          <w:noProof/>
        </w:rPr>
        <w:t>2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Present and Apologies</w:t>
      </w:r>
      <w:bookmarkEnd w:id="3"/>
      <w:bookmarkEnd w:id="4"/>
    </w:p>
    <w:p w:rsidR="006A5CF3" w:rsidRDefault="006A5CF3" w:rsidP="006A5CF3">
      <w:pPr>
        <w:tabs>
          <w:tab w:val="left" w:pos="1985"/>
        </w:tabs>
        <w:ind w:left="1985" w:hanging="1134"/>
        <w:rPr>
          <w:b/>
          <w:bCs/>
        </w:rPr>
      </w:pPr>
      <w:r>
        <w:rPr>
          <w:b/>
          <w:bCs/>
        </w:rPr>
        <w:t>PRESENT</w:t>
      </w:r>
      <w:r w:rsidRPr="0066099E">
        <w:rPr>
          <w:b/>
          <w:bCs/>
        </w:rPr>
        <w:tab/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David Edwards (Mayor)</w:t>
      </w:r>
      <w:r>
        <w:tab/>
        <w:t>East Moorabool Ward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Tonia Dudzik</w:t>
      </w:r>
      <w:r>
        <w:tab/>
        <w:t>East Moorabool Ward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John Keogh</w:t>
      </w:r>
      <w:r>
        <w:tab/>
        <w:t>East Moorabool Ward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Lawry Borgelt</w:t>
      </w:r>
      <w:r>
        <w:tab/>
        <w:t>Woodlands Ward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Paul Tatchell</w:t>
      </w:r>
      <w:r>
        <w:tab/>
        <w:t>Central Moorabool Ward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Cr Tom Sullivan</w:t>
      </w:r>
      <w:r>
        <w:tab/>
        <w:t>West Moorabool Ward</w:t>
      </w:r>
    </w:p>
    <w:p w:rsidR="006A5CF3" w:rsidRDefault="006A5CF3" w:rsidP="006A5CF3">
      <w:pPr>
        <w:rPr>
          <w:b/>
          <w:noProof/>
        </w:rPr>
      </w:pPr>
    </w:p>
    <w:p w:rsidR="006A5CF3" w:rsidRDefault="006A5CF3" w:rsidP="006A5CF3">
      <w:pPr>
        <w:ind w:left="851"/>
        <w:rPr>
          <w:b/>
          <w:noProof/>
        </w:rPr>
      </w:pPr>
      <w:r w:rsidRPr="00553151">
        <w:rPr>
          <w:b/>
          <w:noProof/>
        </w:rPr>
        <w:t>A</w:t>
      </w:r>
      <w:r>
        <w:rPr>
          <w:b/>
          <w:noProof/>
        </w:rPr>
        <w:t>POLOGIES</w:t>
      </w:r>
      <w:r w:rsidRPr="00553151">
        <w:rPr>
          <w:b/>
          <w:noProof/>
        </w:rPr>
        <w:t>:</w:t>
      </w:r>
      <w:r>
        <w:rPr>
          <w:b/>
          <w:noProof/>
        </w:rPr>
        <w:t xml:space="preserve"> </w:t>
      </w:r>
    </w:p>
    <w:p w:rsidR="006A5CF3" w:rsidRPr="006D009A" w:rsidRDefault="006A5CF3" w:rsidP="006D009A">
      <w:pPr>
        <w:tabs>
          <w:tab w:val="left" w:pos="3969"/>
        </w:tabs>
        <w:ind w:left="1985" w:hanging="1134"/>
      </w:pPr>
      <w:r>
        <w:t>Cr Jarrod Bingham</w:t>
      </w:r>
      <w:r>
        <w:tab/>
        <w:t>East Moorabool Ward</w:t>
      </w:r>
    </w:p>
    <w:p w:rsidR="006A5CF3" w:rsidRDefault="006A5CF3" w:rsidP="006A5CF3">
      <w:pPr>
        <w:tabs>
          <w:tab w:val="left" w:pos="3969"/>
        </w:tabs>
        <w:ind w:left="851"/>
      </w:pPr>
      <w:r w:rsidRPr="00F56110">
        <w:rPr>
          <w:b/>
        </w:rPr>
        <w:t>O</w:t>
      </w:r>
      <w:r>
        <w:rPr>
          <w:b/>
        </w:rPr>
        <w:t>FFICERS</w:t>
      </w:r>
      <w:r w:rsidRPr="00F56110">
        <w:rPr>
          <w:b/>
        </w:rPr>
        <w:t>: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Mr Derek Madden</w:t>
      </w:r>
      <w:r>
        <w:tab/>
        <w:t xml:space="preserve">Chief Executive Officer 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Mr Phil Jeffrey</w:t>
      </w:r>
      <w:r>
        <w:tab/>
        <w:t>General Manager Community Assets and Infrastructure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Mr Henry Bezuidenhout</w:t>
      </w:r>
      <w:r>
        <w:tab/>
        <w:t xml:space="preserve">Executive Manager Community Planning &amp; Economic </w:t>
      </w:r>
      <w:r>
        <w:tab/>
        <w:t>Development</w:t>
      </w:r>
    </w:p>
    <w:p w:rsidR="006A5CF3" w:rsidRPr="00291DA9" w:rsidRDefault="006A5CF3" w:rsidP="006A5CF3">
      <w:pPr>
        <w:tabs>
          <w:tab w:val="left" w:pos="3969"/>
        </w:tabs>
        <w:ind w:left="1985" w:hanging="1134"/>
      </w:pPr>
      <w:r>
        <w:t>Ms Sarah Kernohan</w:t>
      </w:r>
      <w:r>
        <w:tab/>
      </w:r>
      <w:r w:rsidRPr="00A958C6">
        <w:t>Coordinator Strategic Planning</w:t>
      </w:r>
    </w:p>
    <w:p w:rsidR="006A5CF3" w:rsidRDefault="006A5CF3" w:rsidP="006A5CF3">
      <w:pPr>
        <w:tabs>
          <w:tab w:val="left" w:pos="3969"/>
        </w:tabs>
        <w:ind w:left="1985" w:hanging="1134"/>
      </w:pPr>
      <w:r>
        <w:t>Ms Michelle Morrow</w:t>
      </w:r>
      <w:r>
        <w:tab/>
        <w:t>Coordinator Governance</w:t>
      </w:r>
    </w:p>
    <w:p w:rsidR="006A5CF3" w:rsidRDefault="006A5CF3" w:rsidP="006A5CF3">
      <w:pPr>
        <w:rPr>
          <w:noProof/>
        </w:rPr>
      </w:pPr>
    </w:p>
    <w:bookmarkStart w:id="5" w:name="PDF1_Recording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6" w:name="_Toc50121011"/>
      <w:r>
        <w:rPr>
          <w:noProof/>
        </w:rPr>
        <w:t>3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Recording of Meeting</w:t>
      </w:r>
      <w:bookmarkEnd w:id="5"/>
      <w:bookmarkEnd w:id="6"/>
    </w:p>
    <w:p w:rsidR="006A5CF3" w:rsidRDefault="006A5CF3" w:rsidP="001F3646">
      <w:pPr>
        <w:ind w:left="851"/>
        <w:rPr>
          <w:noProof/>
        </w:rPr>
      </w:pPr>
      <w:r>
        <w:rPr>
          <w:noProof/>
        </w:rPr>
        <w:t xml:space="preserve">As well as the </w:t>
      </w:r>
      <w:r w:rsidR="00E60BF7">
        <w:rPr>
          <w:noProof/>
        </w:rPr>
        <w:t>Committee</w:t>
      </w:r>
      <w:bookmarkStart w:id="7" w:name="_GoBack"/>
      <w:bookmarkEnd w:id="7"/>
      <w:r>
        <w:rPr>
          <w:noProof/>
        </w:rPr>
        <w:t xml:space="preserve"> for its minute taking purposes, the following organisations have been granted permission to make an audio recording of this meeting:</w:t>
      </w:r>
    </w:p>
    <w:p w:rsidR="006A5CF3" w:rsidRDefault="006A5CF3" w:rsidP="001F3646">
      <w:pPr>
        <w:pStyle w:val="ICBulletList1"/>
        <w:numPr>
          <w:ilvl w:val="0"/>
          <w:numId w:val="43"/>
        </w:numPr>
        <w:tabs>
          <w:tab w:val="num" w:pos="1418"/>
        </w:tabs>
        <w:spacing w:after="0"/>
        <w:ind w:left="1134" w:hanging="283"/>
        <w:rPr>
          <w:noProof/>
        </w:rPr>
      </w:pPr>
      <w:r>
        <w:rPr>
          <w:noProof/>
        </w:rPr>
        <w:t>The Moorabool News; and</w:t>
      </w:r>
    </w:p>
    <w:p w:rsidR="006A5CF3" w:rsidRPr="0056606E" w:rsidRDefault="006A5CF3" w:rsidP="001F3646">
      <w:pPr>
        <w:pStyle w:val="ICBulletList1"/>
        <w:numPr>
          <w:ilvl w:val="0"/>
          <w:numId w:val="43"/>
        </w:numPr>
        <w:tabs>
          <w:tab w:val="num" w:pos="1418"/>
        </w:tabs>
        <w:spacing w:after="0"/>
        <w:ind w:left="1134" w:hanging="283"/>
        <w:rPr>
          <w:noProof/>
        </w:rPr>
      </w:pPr>
      <w:r>
        <w:rPr>
          <w:noProof/>
        </w:rPr>
        <w:t>The Star Weekly.</w:t>
      </w:r>
    </w:p>
    <w:bookmarkStart w:id="8" w:name="PDF1_ConfMins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9" w:name="_Toc50121012"/>
      <w:r>
        <w:rPr>
          <w:noProof/>
        </w:rPr>
        <w:t>4</w:t>
      </w:r>
      <w:r>
        <w:rPr>
          <w:noProof/>
        </w:rPr>
        <w:fldChar w:fldCharType="end"/>
      </w:r>
      <w:r w:rsidRPr="0056606E">
        <w:rPr>
          <w:noProof/>
        </w:rPr>
        <w:tab/>
        <w:t>Confirmation of Minutes</w:t>
      </w:r>
      <w:bookmarkEnd w:id="8"/>
      <w:bookmarkEnd w:id="9"/>
    </w:p>
    <w:tbl>
      <w:tblPr>
        <w:tblW w:w="5000" w:type="pct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A5CF3" w:rsidTr="006A5CF3">
        <w:tc>
          <w:tcPr>
            <w:tcW w:w="5000" w:type="pct"/>
            <w:shd w:val="clear" w:color="auto" w:fill="auto"/>
          </w:tcPr>
          <w:p w:rsidR="006A5CF3" w:rsidRDefault="001F3646" w:rsidP="001F3646">
            <w:pPr>
              <w:spacing w:before="240"/>
              <w:ind w:left="851"/>
              <w:jc w:val="left"/>
              <w:rPr>
                <w:rFonts w:cs="Calibri"/>
                <w:b/>
                <w:caps/>
                <w:noProof/>
              </w:rPr>
            </w:pPr>
            <w:bookmarkStart w:id="10" w:name="PDF2_ReportName_N_1"/>
            <w:bookmarkStart w:id="11" w:name="PDF2_Recommendations_N_1"/>
            <w:bookmarkStart w:id="12" w:name="MoverSeconder_N_1"/>
            <w:bookmarkEnd w:id="10"/>
            <w:bookmarkEnd w:id="11"/>
            <w:r w:rsidRPr="001F3646">
              <w:rPr>
                <w:rFonts w:cs="Calibri"/>
                <w:b/>
                <w:caps/>
                <w:noProof/>
              </w:rPr>
              <w:t>Committee Resolution</w:t>
            </w:r>
          </w:p>
          <w:p w:rsidR="001F3646" w:rsidRDefault="001F3646" w:rsidP="001F3646">
            <w:pPr>
              <w:tabs>
                <w:tab w:val="left" w:pos="2268"/>
              </w:tabs>
              <w:spacing w:after="0"/>
              <w:ind w:left="851"/>
              <w:jc w:val="left"/>
              <w:rPr>
                <w:rFonts w:cs="Calibri"/>
                <w:noProof/>
              </w:rPr>
            </w:pPr>
            <w:r w:rsidRPr="001F3646">
              <w:rPr>
                <w:rFonts w:cs="Calibri"/>
                <w:noProof/>
              </w:rPr>
              <w:t>Moved:</w:t>
            </w:r>
            <w:r w:rsidRPr="001F3646">
              <w:rPr>
                <w:rFonts w:cs="Calibri"/>
                <w:noProof/>
              </w:rPr>
              <w:tab/>
              <w:t>Cr Tonia Dudzik</w:t>
            </w:r>
          </w:p>
          <w:p w:rsidR="001F3646" w:rsidRPr="001F3646" w:rsidRDefault="001F3646" w:rsidP="001F3646">
            <w:pPr>
              <w:tabs>
                <w:tab w:val="left" w:pos="1134"/>
              </w:tabs>
              <w:ind w:left="851"/>
              <w:jc w:val="left"/>
              <w:rPr>
                <w:noProof/>
              </w:rPr>
            </w:pPr>
            <w:r w:rsidRPr="001F3646">
              <w:rPr>
                <w:rFonts w:cs="Calibri"/>
                <w:noProof/>
              </w:rPr>
              <w:t>Seconded:</w:t>
            </w:r>
            <w:r w:rsidRPr="001F3646">
              <w:rPr>
                <w:rFonts w:cs="Calibri"/>
                <w:noProof/>
              </w:rPr>
              <w:tab/>
              <w:t>Cr John Keogh</w:t>
            </w:r>
            <w:bookmarkEnd w:id="12"/>
          </w:p>
          <w:p w:rsidR="006A5CF3" w:rsidRDefault="006A5CF3" w:rsidP="001F3646">
            <w:pPr>
              <w:ind w:left="851"/>
              <w:rPr>
                <w:rFonts w:cs="Calibri"/>
                <w:noProof/>
              </w:rPr>
            </w:pPr>
            <w:r w:rsidRPr="006A5CF3">
              <w:rPr>
                <w:rFonts w:cs="Calibri"/>
                <w:noProof/>
              </w:rPr>
              <w:t>That the minutes of the S86 Moorabool Growth Management Committee Meeting held on Wednesday 4 March 2020 be confirmed.</w:t>
            </w:r>
          </w:p>
          <w:p w:rsidR="006A5CF3" w:rsidRPr="006A5CF3" w:rsidRDefault="001F3646" w:rsidP="001F3646">
            <w:pPr>
              <w:spacing w:after="0"/>
              <w:jc w:val="right"/>
              <w:rPr>
                <w:noProof/>
              </w:rPr>
            </w:pPr>
            <w:bookmarkStart w:id="13" w:name="Carried_N_1"/>
            <w:r w:rsidRPr="001F3646">
              <w:rPr>
                <w:rFonts w:cs="Calibri"/>
                <w:b/>
                <w:caps/>
                <w:noProof/>
              </w:rPr>
              <w:t>Carried</w:t>
            </w:r>
            <w:bookmarkEnd w:id="13"/>
          </w:p>
        </w:tc>
      </w:tr>
    </w:tbl>
    <w:p w:rsidR="006A5CF3" w:rsidRPr="0056606E" w:rsidRDefault="006A5CF3" w:rsidP="006A5CF3">
      <w:pPr>
        <w:spacing w:after="0"/>
        <w:rPr>
          <w:noProof/>
        </w:rPr>
      </w:pPr>
      <w:r w:rsidRPr="006A5CF3">
        <w:rPr>
          <w:noProof/>
        </w:rPr>
        <w:lastRenderedPageBreak/>
        <w:t xml:space="preserve"> </w:t>
      </w:r>
    </w:p>
    <w:bookmarkStart w:id="14" w:name="PDF1_MatttersArising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15" w:name="_Toc50121013"/>
      <w:r>
        <w:rPr>
          <w:noProof/>
        </w:rPr>
        <w:t>5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Matters Arising from Previous Minutes</w:t>
      </w:r>
      <w:bookmarkEnd w:id="14"/>
      <w:bookmarkEnd w:id="15"/>
    </w:p>
    <w:p w:rsidR="006A5CF3" w:rsidRDefault="001F3646" w:rsidP="001F3646">
      <w:pPr>
        <w:ind w:left="851"/>
        <w:rPr>
          <w:noProof/>
        </w:rPr>
      </w:pPr>
      <w:r>
        <w:rPr>
          <w:noProof/>
        </w:rPr>
        <w:t>Nil.</w:t>
      </w:r>
    </w:p>
    <w:bookmarkStart w:id="16" w:name="PDF1_Disclosure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17" w:name="_Toc50121014"/>
      <w:r>
        <w:rPr>
          <w:noProof/>
        </w:rPr>
        <w:t>6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Disclosure of Conflicts of Interests</w:t>
      </w:r>
      <w:bookmarkEnd w:id="16"/>
      <w:bookmarkEnd w:id="17"/>
    </w:p>
    <w:p w:rsidR="006A5CF3" w:rsidRDefault="001F3646" w:rsidP="001F3646">
      <w:pPr>
        <w:ind w:left="851"/>
      </w:pPr>
      <w:r>
        <w:t>Nil.</w:t>
      </w:r>
    </w:p>
    <w:bookmarkStart w:id="18" w:name="PDF1_UpdateonTrends"/>
    <w:p w:rsidR="006A5CF3" w:rsidRDefault="006A5CF3" w:rsidP="006A5CF3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bookmarkStart w:id="19" w:name="_Toc50121015"/>
      <w:r>
        <w:rPr>
          <w:noProof/>
        </w:rPr>
        <w:t>7</w:t>
      </w:r>
      <w:r>
        <w:fldChar w:fldCharType="end"/>
      </w:r>
      <w:r>
        <w:tab/>
        <w:t>Update on Trends, Issues and Other Matters</w:t>
      </w:r>
      <w:bookmarkEnd w:id="18"/>
      <w:bookmarkEnd w:id="19"/>
      <w:r>
        <w:t xml:space="preserve"> </w:t>
      </w:r>
    </w:p>
    <w:p w:rsidR="001F3646" w:rsidRDefault="001F3646" w:rsidP="00F47A41">
      <w:pPr>
        <w:tabs>
          <w:tab w:val="left" w:pos="851"/>
        </w:tabs>
      </w:pPr>
      <w:r>
        <w:tab/>
      </w:r>
      <w:r w:rsidR="00F47A41">
        <w:t xml:space="preserve">Confidential update undertaken in Closed </w:t>
      </w:r>
      <w:r w:rsidR="00E60BF7">
        <w:t>Session of the Meeting.</w:t>
      </w:r>
    </w:p>
    <w:bookmarkStart w:id="20" w:name="PDF1_ProcessForward"/>
    <w:p w:rsidR="006A5CF3" w:rsidRDefault="006A5CF3" w:rsidP="006A5CF3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bookmarkStart w:id="21" w:name="_Toc50121016"/>
      <w:r>
        <w:rPr>
          <w:noProof/>
        </w:rPr>
        <w:t>8</w:t>
      </w:r>
      <w:r>
        <w:fldChar w:fldCharType="end"/>
      </w:r>
      <w:r>
        <w:tab/>
        <w:t>Process Forward and Work Program</w:t>
      </w:r>
      <w:bookmarkEnd w:id="20"/>
      <w:bookmarkEnd w:id="21"/>
      <w:r>
        <w:t xml:space="preserve"> </w:t>
      </w:r>
    </w:p>
    <w:bookmarkStart w:id="22" w:name="PDF1_UpdateonVCAT"/>
    <w:p w:rsidR="006A5CF3" w:rsidRPr="0056606E" w:rsidRDefault="006A5CF3" w:rsidP="006A5CF3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bookmarkStart w:id="23" w:name="_Toc50121017"/>
      <w:r>
        <w:rPr>
          <w:noProof/>
        </w:rPr>
        <w:t>9</w:t>
      </w:r>
      <w:r>
        <w:fldChar w:fldCharType="end"/>
      </w:r>
      <w:r>
        <w:tab/>
        <w:t>Update on VCAT Decisions</w:t>
      </w:r>
      <w:bookmarkEnd w:id="22"/>
      <w:bookmarkEnd w:id="23"/>
      <w:r>
        <w:t xml:space="preserve"> </w:t>
      </w:r>
      <w:r w:rsidRPr="006A5CF3">
        <w:t xml:space="preserve"> </w:t>
      </w:r>
    </w:p>
    <w:bookmarkStart w:id="24" w:name="PDF1_OtherBusiness"/>
    <w:p w:rsidR="006D009A" w:rsidRDefault="006A5CF3" w:rsidP="001F3646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25" w:name="_Toc50121018"/>
      <w:r>
        <w:rPr>
          <w:noProof/>
        </w:rPr>
        <w:t>10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Other Business</w:t>
      </w:r>
      <w:bookmarkEnd w:id="24"/>
      <w:bookmarkEnd w:id="25"/>
    </w:p>
    <w:p w:rsidR="006A5CF3" w:rsidRPr="006D009A" w:rsidRDefault="006D009A" w:rsidP="006D009A">
      <w:pPr>
        <w:spacing w:after="200" w:line="276" w:lineRule="auto"/>
        <w:ind w:left="851"/>
        <w:jc w:val="left"/>
        <w:rPr>
          <w:b/>
          <w:caps/>
          <w:noProof/>
        </w:rPr>
      </w:pPr>
      <w:r>
        <w:rPr>
          <w:noProof/>
        </w:rPr>
        <w:t>Nil.</w:t>
      </w:r>
    </w:p>
    <w:bookmarkStart w:id="26" w:name="PDF1_DateOfNextMeeting"/>
    <w:p w:rsidR="006A5CF3" w:rsidRDefault="006A5CF3" w:rsidP="001F3646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27" w:name="_Toc50121019"/>
      <w:r>
        <w:rPr>
          <w:noProof/>
        </w:rPr>
        <w:t>11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Date of Next Meeting</w:t>
      </w:r>
      <w:bookmarkEnd w:id="26"/>
      <w:bookmarkEnd w:id="27"/>
    </w:p>
    <w:p w:rsidR="001F3646" w:rsidRDefault="001F3646" w:rsidP="001F3646">
      <w:pPr>
        <w:ind w:left="851"/>
        <w:rPr>
          <w:noProof/>
        </w:rPr>
      </w:pPr>
      <w:r>
        <w:rPr>
          <w:noProof/>
        </w:rPr>
        <w:t>Wednesday 2 December 2020</w:t>
      </w:r>
    </w:p>
    <w:bookmarkStart w:id="28" w:name="PDF1_Confidential"/>
    <w:p w:rsidR="006A5CF3" w:rsidRDefault="006A5CF3" w:rsidP="006A5CF3">
      <w:pPr>
        <w:pStyle w:val="ICTOC1MINS"/>
        <w:tabs>
          <w:tab w:val="right" w:pos="9072"/>
        </w:tabs>
        <w:rPr>
          <w:noProof/>
        </w:rPr>
      </w:pPr>
      <w:r w:rsidRPr="00270EF6">
        <w:rPr>
          <w:noProof/>
        </w:rPr>
        <w:fldChar w:fldCharType="begin"/>
      </w:r>
      <w:r w:rsidRPr="00270EF6">
        <w:rPr>
          <w:noProof/>
        </w:rPr>
        <w:instrText xml:space="preserve"> SEQ SeqList \* CHARFORMAT </w:instrText>
      </w:r>
      <w:r w:rsidRPr="00270EF6">
        <w:rPr>
          <w:noProof/>
        </w:rPr>
        <w:fldChar w:fldCharType="separate"/>
      </w:r>
      <w:bookmarkStart w:id="29" w:name="_Toc50121020"/>
      <w:r>
        <w:rPr>
          <w:noProof/>
        </w:rPr>
        <w:t>12</w:t>
      </w:r>
      <w:r w:rsidRPr="00270EF6">
        <w:rPr>
          <w:noProof/>
        </w:rPr>
        <w:fldChar w:fldCharType="end"/>
      </w:r>
      <w:r w:rsidRPr="00270EF6">
        <w:rPr>
          <w:noProof/>
        </w:rPr>
        <w:tab/>
      </w:r>
      <w:r>
        <w:rPr>
          <w:noProof/>
        </w:rPr>
        <w:t>Closed Session of the Meeting to the Public</w:t>
      </w:r>
      <w:bookmarkEnd w:id="28"/>
      <w:bookmarkEnd w:id="29"/>
      <w:r>
        <w:rPr>
          <w:noProof/>
        </w:rPr>
        <w:t xml:space="preserve"> </w:t>
      </w: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8789"/>
      </w:tblGrid>
      <w:tr w:rsidR="006A5CF3" w:rsidTr="00B167C0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F3" w:rsidRDefault="001F3646" w:rsidP="001F3646">
            <w:pPr>
              <w:pStyle w:val="ICHeading3"/>
              <w:rPr>
                <w:rFonts w:cs="Calibri"/>
              </w:rPr>
            </w:pPr>
            <w:bookmarkStart w:id="30" w:name="PDF2_Recommendations_N_998"/>
            <w:bookmarkStart w:id="31" w:name="PDF2_ReportName_N_998"/>
            <w:bookmarkStart w:id="32" w:name="MoverSeconder_N_998"/>
            <w:bookmarkEnd w:id="30"/>
            <w:bookmarkEnd w:id="31"/>
            <w:r w:rsidRPr="001F3646">
              <w:rPr>
                <w:rFonts w:cs="Calibri"/>
              </w:rPr>
              <w:t>Committee Resolution</w:t>
            </w:r>
          </w:p>
          <w:p w:rsidR="001F3646" w:rsidRDefault="001F3646" w:rsidP="001F3646">
            <w:pPr>
              <w:tabs>
                <w:tab w:val="left" w:pos="1134"/>
              </w:tabs>
              <w:spacing w:after="0"/>
              <w:jc w:val="left"/>
              <w:rPr>
                <w:rFonts w:cs="Calibri"/>
              </w:rPr>
            </w:pPr>
            <w:r w:rsidRPr="001F3646">
              <w:rPr>
                <w:rFonts w:cs="Calibri"/>
              </w:rPr>
              <w:t>Moved:</w:t>
            </w:r>
            <w:r w:rsidRPr="001F3646">
              <w:rPr>
                <w:rFonts w:cs="Calibri"/>
              </w:rPr>
              <w:tab/>
              <w:t>Cr Lawry Borgelt</w:t>
            </w:r>
          </w:p>
          <w:p w:rsidR="001F3646" w:rsidRPr="001F3646" w:rsidRDefault="001F3646" w:rsidP="001F3646">
            <w:pPr>
              <w:tabs>
                <w:tab w:val="left" w:pos="1134"/>
              </w:tabs>
              <w:jc w:val="left"/>
            </w:pPr>
            <w:r w:rsidRPr="001F3646">
              <w:rPr>
                <w:rFonts w:cs="Calibri"/>
              </w:rPr>
              <w:t>Seconded:</w:t>
            </w:r>
            <w:r w:rsidRPr="001F3646">
              <w:rPr>
                <w:rFonts w:cs="Calibri"/>
              </w:rPr>
              <w:tab/>
              <w:t>Cr John Keogh</w:t>
            </w:r>
            <w:bookmarkEnd w:id="32"/>
          </w:p>
          <w:p w:rsidR="006A5CF3" w:rsidRDefault="006A5CF3" w:rsidP="00864562">
            <w:r w:rsidRPr="001672B1">
              <w:t xml:space="preserve">That </w:t>
            </w:r>
            <w:r w:rsidR="00E60BF7">
              <w:t>the Committee</w:t>
            </w:r>
            <w:r w:rsidRPr="001672B1">
              <w:t xml:space="preserve"> considers the confidential report(s) listed below in a meeting closed to the public in accordance with Section 89(2) of the Local Government Act 1989:</w:t>
            </w:r>
          </w:p>
          <w:p w:rsidR="006A5CF3" w:rsidRDefault="006A5CF3" w:rsidP="00D925CD">
            <w:pPr>
              <w:pStyle w:val="ICHeading4"/>
            </w:pPr>
            <w:r w:rsidRPr="006A5CF3">
              <w:t>12.1</w:t>
            </w:r>
            <w:r w:rsidRPr="006A5CF3">
              <w:tab/>
              <w:t>Bacchus Marsh Strategic Growth Area Update</w:t>
            </w:r>
          </w:p>
          <w:p w:rsidR="006A5CF3" w:rsidRDefault="006A5CF3" w:rsidP="006A5CF3">
            <w:pPr>
              <w:rPr>
                <w:rFonts w:cs="Calibri"/>
              </w:rPr>
            </w:pPr>
            <w:r w:rsidRPr="006A5CF3">
              <w:rPr>
                <w:rFonts w:cs="Calibri"/>
              </w:rPr>
              <w:t xml:space="preserve">This matter </w:t>
            </w:r>
            <w:proofErr w:type="gramStart"/>
            <w:r w:rsidRPr="006A5CF3">
              <w:rPr>
                <w:rFonts w:cs="Calibri"/>
              </w:rPr>
              <w:t>is considered to be</w:t>
            </w:r>
            <w:proofErr w:type="gramEnd"/>
            <w:r w:rsidRPr="006A5CF3">
              <w:rPr>
                <w:rFonts w:cs="Calibri"/>
              </w:rPr>
              <w:t xml:space="preserve"> confidential under Section 89(2) - (e) of the Local Government Act, and the </w:t>
            </w:r>
            <w:r w:rsidR="00E60BF7">
              <w:rPr>
                <w:rFonts w:cs="Calibri"/>
              </w:rPr>
              <w:t>Committee</w:t>
            </w:r>
            <w:r w:rsidRPr="006A5CF3">
              <w:rPr>
                <w:rFonts w:cs="Calibri"/>
              </w:rPr>
              <w:t xml:space="preserve"> is satisfied that discussion of this matter in an open meeting would, on balance, be contrary to the public interest as it deals with proposed developments.</w:t>
            </w:r>
          </w:p>
          <w:p w:rsidR="006A5CF3" w:rsidRDefault="006A5CF3" w:rsidP="006A5CF3">
            <w:pPr>
              <w:tabs>
                <w:tab w:val="left" w:pos="850"/>
              </w:tabs>
              <w:ind w:left="850" w:hanging="850"/>
              <w:rPr>
                <w:rFonts w:cs="Calibri"/>
                <w:b/>
                <w:color w:val="000000"/>
              </w:rPr>
            </w:pPr>
            <w:r w:rsidRPr="006A5CF3">
              <w:rPr>
                <w:rFonts w:cs="Calibri"/>
                <w:b/>
                <w:color w:val="000000"/>
              </w:rPr>
              <w:t>12.2</w:t>
            </w:r>
            <w:r w:rsidRPr="006A5CF3">
              <w:rPr>
                <w:rFonts w:cs="Calibri"/>
                <w:b/>
                <w:color w:val="000000"/>
              </w:rPr>
              <w:tab/>
              <w:t>Ballan Growth Precinct Update</w:t>
            </w:r>
          </w:p>
          <w:p w:rsidR="006A5CF3" w:rsidRDefault="006A5CF3" w:rsidP="006A5CF3">
            <w:r w:rsidRPr="006A5CF3">
              <w:rPr>
                <w:rFonts w:cs="Calibri"/>
              </w:rPr>
              <w:t xml:space="preserve">This matter </w:t>
            </w:r>
            <w:proofErr w:type="gramStart"/>
            <w:r w:rsidRPr="006A5CF3">
              <w:rPr>
                <w:rFonts w:cs="Calibri"/>
              </w:rPr>
              <w:t>is considered to be</w:t>
            </w:r>
            <w:proofErr w:type="gramEnd"/>
            <w:r w:rsidRPr="006A5CF3">
              <w:rPr>
                <w:rFonts w:cs="Calibri"/>
              </w:rPr>
              <w:t xml:space="preserve"> confidential under Section 89(2) - (e) of the Local Government Act, and the </w:t>
            </w:r>
            <w:r w:rsidR="00E60BF7">
              <w:rPr>
                <w:rFonts w:cs="Calibri"/>
              </w:rPr>
              <w:t>Committee</w:t>
            </w:r>
            <w:r w:rsidRPr="006A5CF3">
              <w:rPr>
                <w:rFonts w:cs="Calibri"/>
              </w:rPr>
              <w:t xml:space="preserve"> is satisfied that discussion of this matter in an open meeting would, on balance, be contrary to the public interest as it deals with proposed developments.</w:t>
            </w:r>
            <w:r w:rsidRPr="006A5CF3">
              <w:t xml:space="preserve"> </w:t>
            </w:r>
          </w:p>
          <w:p w:rsidR="006A5CF3" w:rsidRDefault="001F3646" w:rsidP="001F3646">
            <w:pPr>
              <w:jc w:val="right"/>
            </w:pPr>
            <w:bookmarkStart w:id="33" w:name="Carried_N_998"/>
            <w:r w:rsidRPr="001F3646">
              <w:rPr>
                <w:rFonts w:cs="Calibri"/>
                <w:b/>
                <w:caps/>
              </w:rPr>
              <w:t>Carried</w:t>
            </w:r>
            <w:bookmarkEnd w:id="33"/>
          </w:p>
        </w:tc>
      </w:tr>
    </w:tbl>
    <w:p w:rsidR="006A5CF3" w:rsidRDefault="006A5CF3" w:rsidP="006A5CF3"/>
    <w:tbl>
      <w:tblPr>
        <w:tblStyle w:val="TableGrid"/>
        <w:tblW w:w="8930" w:type="dxa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6A5CF3" w:rsidTr="00B167C0"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F3" w:rsidRDefault="00801D28" w:rsidP="00801D28">
            <w:pPr>
              <w:pStyle w:val="ICHeading3"/>
              <w:rPr>
                <w:rFonts w:cs="Calibri"/>
              </w:rPr>
            </w:pPr>
            <w:bookmarkStart w:id="34" w:name="PDF2_ReportName_N_999"/>
            <w:bookmarkStart w:id="35" w:name="PDF2_Recommendations_N_999"/>
            <w:bookmarkStart w:id="36" w:name="MoverSeconder_N_999"/>
            <w:bookmarkEnd w:id="34"/>
            <w:bookmarkEnd w:id="35"/>
            <w:r w:rsidRPr="00801D28">
              <w:rPr>
                <w:rFonts w:cs="Calibri"/>
              </w:rPr>
              <w:t xml:space="preserve">Committee Resolution  </w:t>
            </w:r>
          </w:p>
          <w:p w:rsidR="00801D28" w:rsidRDefault="00801D28" w:rsidP="00801D28">
            <w:pPr>
              <w:tabs>
                <w:tab w:val="left" w:pos="1134"/>
              </w:tabs>
              <w:spacing w:after="0"/>
              <w:jc w:val="left"/>
              <w:rPr>
                <w:rFonts w:cs="Calibri"/>
              </w:rPr>
            </w:pPr>
            <w:r w:rsidRPr="00801D28">
              <w:rPr>
                <w:rFonts w:cs="Calibri"/>
              </w:rPr>
              <w:t>Moved:</w:t>
            </w:r>
            <w:r w:rsidRPr="00801D28">
              <w:rPr>
                <w:rFonts w:cs="Calibri"/>
              </w:rPr>
              <w:tab/>
              <w:t>Cr Tom Sullivan</w:t>
            </w:r>
          </w:p>
          <w:p w:rsidR="00801D28" w:rsidRPr="00801D28" w:rsidRDefault="00801D28" w:rsidP="00801D28">
            <w:pPr>
              <w:tabs>
                <w:tab w:val="left" w:pos="1134"/>
              </w:tabs>
              <w:jc w:val="left"/>
            </w:pPr>
            <w:r w:rsidRPr="00801D28">
              <w:rPr>
                <w:rFonts w:cs="Calibri"/>
              </w:rPr>
              <w:t>Seconded:</w:t>
            </w:r>
            <w:r w:rsidRPr="00801D28">
              <w:rPr>
                <w:rFonts w:cs="Calibri"/>
              </w:rPr>
              <w:tab/>
              <w:t>Cr John Keogh</w:t>
            </w:r>
            <w:bookmarkEnd w:id="36"/>
          </w:p>
          <w:p w:rsidR="006A5CF3" w:rsidRDefault="006A5CF3" w:rsidP="00801D28">
            <w:r w:rsidRPr="001672B1">
              <w:t xml:space="preserve">That </w:t>
            </w:r>
            <w:r w:rsidR="00E60BF7">
              <w:t>the Committee</w:t>
            </w:r>
            <w:r w:rsidRPr="001672B1">
              <w:t xml:space="preserve"> moves out of Closed Council into Open Council.</w:t>
            </w:r>
          </w:p>
          <w:p w:rsidR="006A5CF3" w:rsidRDefault="00801D28" w:rsidP="00801D28">
            <w:pPr>
              <w:jc w:val="right"/>
            </w:pPr>
            <w:bookmarkStart w:id="37" w:name="Carried_N_999"/>
            <w:r w:rsidRPr="00801D28">
              <w:rPr>
                <w:rFonts w:cs="Calibri"/>
                <w:b/>
                <w:caps/>
              </w:rPr>
              <w:t>Carried</w:t>
            </w:r>
            <w:bookmarkEnd w:id="37"/>
          </w:p>
        </w:tc>
      </w:tr>
    </w:tbl>
    <w:p w:rsidR="006A5CF3" w:rsidRDefault="006A5CF3" w:rsidP="006A5CF3"/>
    <w:bookmarkStart w:id="38" w:name="PDF1_MeetingClose"/>
    <w:p w:rsidR="006A5CF3" w:rsidRDefault="006A5CF3" w:rsidP="00801D28">
      <w:pPr>
        <w:pStyle w:val="ICTOC1MINS"/>
        <w:tabs>
          <w:tab w:val="right" w:pos="9072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bookmarkStart w:id="39" w:name="_Toc50121021"/>
      <w:r>
        <w:rPr>
          <w:noProof/>
        </w:rPr>
        <w:t>13</w:t>
      </w:r>
      <w:r>
        <w:rPr>
          <w:noProof/>
        </w:rPr>
        <w:fldChar w:fldCharType="end"/>
      </w:r>
      <w:r w:rsidRPr="0056606E">
        <w:rPr>
          <w:noProof/>
        </w:rPr>
        <w:tab/>
      </w:r>
      <w:r>
        <w:rPr>
          <w:noProof/>
        </w:rPr>
        <w:t>Meeting Close</w:t>
      </w:r>
      <w:bookmarkEnd w:id="38"/>
      <w:bookmarkEnd w:id="39"/>
    </w:p>
    <w:p w:rsidR="00C626BB" w:rsidRPr="00C626BB" w:rsidRDefault="006A5CF3" w:rsidP="00801D28">
      <w:pPr>
        <w:ind w:left="851"/>
      </w:pPr>
      <w:r w:rsidRPr="00801D28">
        <w:t xml:space="preserve">The Meeting closed at </w:t>
      </w:r>
      <w:r w:rsidR="00801D28" w:rsidRPr="00801D28">
        <w:t>4.51pm</w:t>
      </w:r>
      <w:r w:rsidRPr="00801D28">
        <w:t>.</w:t>
      </w:r>
    </w:p>
    <w:sectPr w:rsidR="00C626BB" w:rsidRPr="00C626BB" w:rsidSect="006A5C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1134" w:bottom="1134" w:left="1134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F3" w:rsidRDefault="006A5CF3" w:rsidP="000479EF">
      <w:r>
        <w:separator/>
      </w:r>
    </w:p>
  </w:endnote>
  <w:endnote w:type="continuationSeparator" w:id="0">
    <w:p w:rsidR="006A5CF3" w:rsidRDefault="006A5CF3" w:rsidP="0004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7D" w:rsidRPr="009A51B1" w:rsidRDefault="0027057D" w:rsidP="009A51B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Default="006A5CF3" w:rsidP="006A5CF3">
    <w:pPr>
      <w:pStyle w:val="Footer"/>
      <w:tabs>
        <w:tab w:val="clear" w:pos="9026"/>
        <w:tab w:val="right" w:pos="9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7D" w:rsidRPr="009A51B1" w:rsidRDefault="0027057D" w:rsidP="009A51B1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D46D7D" w:rsidRDefault="006A5CF3" w:rsidP="006A5CF3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613ADC" w:rsidRDefault="006A5CF3" w:rsidP="006A5CF3">
    <w:pPr>
      <w:pBdr>
        <w:top w:val="single" w:sz="4" w:space="1" w:color="auto"/>
      </w:pBdr>
      <w:tabs>
        <w:tab w:val="left" w:pos="1515"/>
        <w:tab w:val="right" w:pos="9620"/>
      </w:tabs>
      <w:jc w:val="right"/>
      <w:rPr>
        <w:sz w:val="22"/>
      </w:rPr>
    </w:pPr>
    <w:r w:rsidRPr="00613ADC">
      <w:rPr>
        <w:sz w:val="22"/>
      </w:rPr>
      <w:t xml:space="preserve">Page </w:t>
    </w:r>
    <w:r w:rsidRPr="00613ADC">
      <w:rPr>
        <w:sz w:val="22"/>
      </w:rPr>
      <w:fldChar w:fldCharType="begin"/>
    </w:r>
    <w:r w:rsidRPr="00613ADC">
      <w:rPr>
        <w:sz w:val="22"/>
      </w:rPr>
      <w:instrText xml:space="preserve"> PAGE   \* MERGEFORMAT </w:instrText>
    </w:r>
    <w:r w:rsidRPr="00613ADC">
      <w:rPr>
        <w:sz w:val="22"/>
      </w:rPr>
      <w:fldChar w:fldCharType="separate"/>
    </w:r>
    <w:r>
      <w:rPr>
        <w:sz w:val="22"/>
      </w:rPr>
      <w:t>1</w:t>
    </w:r>
    <w:r w:rsidRPr="00613ADC"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D46D7D" w:rsidRDefault="006A5CF3" w:rsidP="006A5CF3">
    <w:pPr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C33416" w:rsidRDefault="006A5CF3" w:rsidP="006A5CF3">
    <w:pPr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613ADC" w:rsidRDefault="006A5CF3" w:rsidP="006A5CF3">
    <w:pPr>
      <w:pBdr>
        <w:top w:val="single" w:sz="4" w:space="1" w:color="auto"/>
      </w:pBdr>
      <w:tabs>
        <w:tab w:val="left" w:pos="1515"/>
        <w:tab w:val="right" w:pos="9620"/>
      </w:tabs>
      <w:jc w:val="right"/>
      <w:rPr>
        <w:sz w:val="22"/>
      </w:rPr>
    </w:pPr>
    <w:r w:rsidRPr="00613ADC">
      <w:rPr>
        <w:sz w:val="22"/>
      </w:rPr>
      <w:t xml:space="preserve">Page </w:t>
    </w:r>
    <w:r w:rsidRPr="00613ADC">
      <w:rPr>
        <w:sz w:val="22"/>
      </w:rPr>
      <w:fldChar w:fldCharType="begin"/>
    </w:r>
    <w:r w:rsidRPr="00613ADC">
      <w:rPr>
        <w:sz w:val="22"/>
      </w:rPr>
      <w:instrText xml:space="preserve"> PAGE   \* MERGEFORMAT </w:instrText>
    </w:r>
    <w:r w:rsidRPr="00613ADC">
      <w:rPr>
        <w:sz w:val="22"/>
      </w:rPr>
      <w:fldChar w:fldCharType="separate"/>
    </w:r>
    <w:r>
      <w:rPr>
        <w:sz w:val="22"/>
      </w:rPr>
      <w:t>1</w:t>
    </w:r>
    <w:r w:rsidRPr="00613ADC">
      <w:rPr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C33416" w:rsidRDefault="006A5CF3" w:rsidP="006A5CF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F3" w:rsidRDefault="006A5CF3" w:rsidP="000479EF">
      <w:r>
        <w:separator/>
      </w:r>
    </w:p>
  </w:footnote>
  <w:footnote w:type="continuationSeparator" w:id="0">
    <w:p w:rsidR="006A5CF3" w:rsidRDefault="006A5CF3" w:rsidP="0004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7D" w:rsidRPr="009A51B1" w:rsidRDefault="0027057D" w:rsidP="009A51B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Default="006A5CF3" w:rsidP="006A5CF3">
    <w:pPr>
      <w:pStyle w:val="Header"/>
      <w:tabs>
        <w:tab w:val="clear" w:pos="9026"/>
        <w:tab w:val="right" w:pos="96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292" w:rsidRPr="009A51B1" w:rsidRDefault="00956292" w:rsidP="009A51B1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D46D7D" w:rsidRDefault="006A5CF3" w:rsidP="006A5CF3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455"/>
      <w:gridCol w:w="2184"/>
    </w:tblGrid>
    <w:tr w:rsidR="006A5CF3" w:rsidRPr="006A5CF3" w:rsidTr="006A5CF3">
      <w:tc>
        <w:tcPr>
          <w:tcW w:w="3867" w:type="pct"/>
        </w:tcPr>
        <w:p w:rsidR="006A5CF3" w:rsidRPr="006A5CF3" w:rsidRDefault="006A5CF3" w:rsidP="006A5CF3">
          <w:pPr>
            <w:tabs>
              <w:tab w:val="right" w:pos="9639"/>
            </w:tabs>
            <w:spacing w:after="0"/>
            <w:jc w:val="left"/>
          </w:pPr>
          <w:r>
            <w:t>S86 Moorabool Growth Management Committee Meeting</w:t>
          </w:r>
          <w:r w:rsidRPr="006A5CF3">
            <w:t xml:space="preserve"> Minutes</w:t>
          </w:r>
        </w:p>
      </w:tc>
      <w:tc>
        <w:tcPr>
          <w:tcW w:w="1133" w:type="pct"/>
        </w:tcPr>
        <w:p w:rsidR="006A5CF3" w:rsidRPr="006A5CF3" w:rsidRDefault="006A5CF3" w:rsidP="006A5CF3">
          <w:pPr>
            <w:tabs>
              <w:tab w:val="right" w:pos="9639"/>
            </w:tabs>
            <w:spacing w:after="0"/>
            <w:jc w:val="right"/>
          </w:pPr>
          <w:r>
            <w:t>2 September 2020</w:t>
          </w:r>
        </w:p>
      </w:tc>
    </w:tr>
  </w:tbl>
  <w:p w:rsidR="006A5CF3" w:rsidRPr="006A5CF3" w:rsidRDefault="006A5CF3" w:rsidP="006A5CF3">
    <w:pPr>
      <w:tabs>
        <w:tab w:val="center" w:pos="4513"/>
        <w:tab w:val="right" w:pos="9026"/>
      </w:tabs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D46D7D" w:rsidRDefault="006A5CF3" w:rsidP="006A5CF3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C33416" w:rsidRDefault="006A5CF3" w:rsidP="006A5CF3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455"/>
      <w:gridCol w:w="2184"/>
    </w:tblGrid>
    <w:tr w:rsidR="006A5CF3" w:rsidRPr="006A5CF3" w:rsidTr="006A5CF3">
      <w:tc>
        <w:tcPr>
          <w:tcW w:w="3867" w:type="pct"/>
        </w:tcPr>
        <w:p w:rsidR="006A5CF3" w:rsidRPr="006A5CF3" w:rsidRDefault="006A5CF3" w:rsidP="006A5CF3">
          <w:pPr>
            <w:tabs>
              <w:tab w:val="right" w:pos="9639"/>
            </w:tabs>
            <w:spacing w:after="0"/>
            <w:jc w:val="left"/>
          </w:pPr>
          <w:r>
            <w:t>S86 Moorabool Growth Management Committee Meeting</w:t>
          </w:r>
          <w:r w:rsidRPr="006A5CF3">
            <w:t xml:space="preserve"> Minutes</w:t>
          </w:r>
        </w:p>
      </w:tc>
      <w:tc>
        <w:tcPr>
          <w:tcW w:w="1133" w:type="pct"/>
        </w:tcPr>
        <w:p w:rsidR="006A5CF3" w:rsidRPr="006A5CF3" w:rsidRDefault="006A5CF3" w:rsidP="006A5CF3">
          <w:pPr>
            <w:tabs>
              <w:tab w:val="right" w:pos="9639"/>
            </w:tabs>
            <w:spacing w:after="0"/>
            <w:jc w:val="right"/>
          </w:pPr>
          <w:r>
            <w:t>2 September 2020</w:t>
          </w:r>
        </w:p>
      </w:tc>
    </w:tr>
  </w:tbl>
  <w:p w:rsidR="006A5CF3" w:rsidRPr="006A5CF3" w:rsidRDefault="006A5CF3" w:rsidP="006A5CF3">
    <w:pPr>
      <w:tabs>
        <w:tab w:val="center" w:pos="4513"/>
        <w:tab w:val="right" w:pos="902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F3" w:rsidRPr="00C33416" w:rsidRDefault="006A5CF3" w:rsidP="006A5CF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1D7"/>
    <w:multiLevelType w:val="multilevel"/>
    <w:tmpl w:val="6A325B90"/>
    <w:styleLink w:val="ICBodyList"/>
    <w:lvl w:ilvl="0">
      <w:start w:val="1"/>
      <w:numFmt w:val="decimal"/>
      <w:pStyle w:val="ICBody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Body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Body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B5B523F"/>
    <w:multiLevelType w:val="multilevel"/>
    <w:tmpl w:val="3334C674"/>
    <w:styleLink w:val="ICBullet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647CBD"/>
    <w:multiLevelType w:val="hybridMultilevel"/>
    <w:tmpl w:val="D86677AC"/>
    <w:lvl w:ilvl="0" w:tplc="7DB62B3C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066E"/>
    <w:multiLevelType w:val="multilevel"/>
    <w:tmpl w:val="196A5A3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1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1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1"/>
        </w:tabs>
        <w:ind w:left="6480" w:hanging="720"/>
      </w:pPr>
      <w:rPr>
        <w:rFonts w:hint="default"/>
      </w:rPr>
    </w:lvl>
  </w:abstractNum>
  <w:abstractNum w:abstractNumId="4" w15:restartNumberingAfterBreak="0">
    <w:nsid w:val="16644221"/>
    <w:multiLevelType w:val="multilevel"/>
    <w:tmpl w:val="1342227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hint="default"/>
      </w:rPr>
    </w:lvl>
  </w:abstractNum>
  <w:abstractNum w:abstractNumId="5" w15:restartNumberingAfterBreak="0">
    <w:nsid w:val="1FCA4CDF"/>
    <w:multiLevelType w:val="multilevel"/>
    <w:tmpl w:val="35CAD6B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225E2F3B"/>
    <w:multiLevelType w:val="multilevel"/>
    <w:tmpl w:val="3334C674"/>
    <w:numStyleLink w:val="ICBulletList"/>
  </w:abstractNum>
  <w:abstractNum w:abstractNumId="7" w15:restartNumberingAfterBreak="0">
    <w:nsid w:val="25544059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8" w15:restartNumberingAfterBreak="0">
    <w:nsid w:val="2FF20F98"/>
    <w:multiLevelType w:val="hybridMultilevel"/>
    <w:tmpl w:val="89A2775A"/>
    <w:lvl w:ilvl="0" w:tplc="23ACE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0B54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38F66FEF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3C262FB8"/>
    <w:multiLevelType w:val="multilevel"/>
    <w:tmpl w:val="1342227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hint="default"/>
      </w:rPr>
    </w:lvl>
  </w:abstractNum>
  <w:abstractNum w:abstractNumId="12" w15:restartNumberingAfterBreak="0">
    <w:nsid w:val="3D2E506D"/>
    <w:multiLevelType w:val="multilevel"/>
    <w:tmpl w:val="35CAD6B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3F2B2819"/>
    <w:multiLevelType w:val="singleLevel"/>
    <w:tmpl w:val="495836E0"/>
    <w:lvl w:ilvl="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</w:abstractNum>
  <w:abstractNum w:abstractNumId="14" w15:restartNumberingAfterBreak="0">
    <w:nsid w:val="44EE0E34"/>
    <w:multiLevelType w:val="multilevel"/>
    <w:tmpl w:val="901612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ADA40D5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525F5947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552409B4"/>
    <w:multiLevelType w:val="hybridMultilevel"/>
    <w:tmpl w:val="1B7E19D8"/>
    <w:lvl w:ilvl="0" w:tplc="16AC298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B6A2849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19" w15:restartNumberingAfterBreak="0">
    <w:nsid w:val="68560BA8"/>
    <w:multiLevelType w:val="multilevel"/>
    <w:tmpl w:val="92D8DB0A"/>
    <w:styleLink w:val="ICRecommendationList"/>
    <w:lvl w:ilvl="0">
      <w:start w:val="1"/>
      <w:numFmt w:val="decimal"/>
      <w:pStyle w:val="ICRecLi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Rec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ICRecLis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6B7546B5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21" w15:restartNumberingAfterBreak="0">
    <w:nsid w:val="75AA43C4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22" w15:restartNumberingAfterBreak="0">
    <w:nsid w:val="79E760C1"/>
    <w:multiLevelType w:val="multilevel"/>
    <w:tmpl w:val="CBF4E5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3"/>
  </w:num>
  <w:num w:numId="4">
    <w:abstractNumId w:val="2"/>
  </w:num>
  <w:num w:numId="5">
    <w:abstractNumId w:val="2"/>
  </w:num>
  <w:num w:numId="6">
    <w:abstractNumId w:val="1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12"/>
  </w:num>
  <w:num w:numId="17">
    <w:abstractNumId w:val="12"/>
  </w:num>
  <w:num w:numId="18">
    <w:abstractNumId w:val="7"/>
  </w:num>
  <w:num w:numId="19">
    <w:abstractNumId w:val="22"/>
  </w:num>
  <w:num w:numId="20">
    <w:abstractNumId w:val="10"/>
  </w:num>
  <w:num w:numId="21">
    <w:abstractNumId w:val="16"/>
  </w:num>
  <w:num w:numId="22">
    <w:abstractNumId w:val="15"/>
  </w:num>
  <w:num w:numId="23">
    <w:abstractNumId w:val="2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6"/>
  </w:num>
  <w:num w:numId="44">
    <w:abstractNumId w:val="6"/>
  </w:num>
  <w:num w:numId="45">
    <w:abstractNumId w:val="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gendaText" w:val="S86 Moorabool Growth Management Committee Meeting"/>
    <w:docVar w:name="dvAorAnBeforeOrdinaryText" w:val="a"/>
    <w:docVar w:name="dvAttachmentsExcludedFromAgenda" w:val="False"/>
    <w:docVar w:name="dvAuthor" w:val=" "/>
    <w:docVar w:name="dvAuthorTitle" w:val=" "/>
    <w:docVar w:name="dvChairmansLayout" w:val="False"/>
    <w:docVar w:name="dvClosedOnly" w:val="False"/>
    <w:docVar w:name="dvCommitteeEmailAddress" w:val=" "/>
    <w:docVar w:name="dvCommitteeID" w:val="9"/>
    <w:docVar w:name="dvCommitteeName" w:val="Moorabool Growth Management Committee"/>
    <w:docVar w:name="dvCommitteePhoneNumber" w:val=" "/>
    <w:docVar w:name="dvCommitteeQuorum" w:val=" "/>
    <w:docVar w:name="dvCommitteeText" w:val="S86 Moorabool Growth Management Committee Meeting"/>
    <w:docVar w:name="dvConfText" w:val=" "/>
    <w:docVar w:name="dvCouncillorsArray" w:val="239ýBinghamýJarrodýýCouncillorýFalseýFalseýýFalseýFalseýJarrod BinghamýBinghamýCouncillor BinghamýýFalseýFalseýCrý3ýFalseýCr BinghamýCr  BinghamýCr Jarrod Binghamþ237ýDudzikýToniaýýCouncillorýFalseýFalseýýFalseýFalseýTonia DudzikýDudzikýCouncillor DudzikýýFalseýFalseýCrý3ýFalseýCr DudzikýCr  DudzikýCr Tonia Dudzikþ238ýEdwardsýDavidýýCouncillorýTrueýFalseýýFalseýFalseýDavid EdwardsýEdwardsýCouncillor EdwardsýýFalseýFalseýCrý1ýFalseýCr EdwardsýCr  EdwardsýCr David Edwardsþ236ýKeoghýJohnýýCouncillorýFalseýFalseýýFalseýFalseýJohn KeoghýKeoghýCouncillor KeoghýýFalseýFalseýCrý3ýFalseýCr KeoghýCr  KeoghýCr John Keoghþ276ýSullivanýTomýýCouncillorýFalseýFalseýýFalseýFalseýTom SullivanýSullivanýCouncillor SullivanýýFalseýFalseýCrý3ýFalseýCr SullivanýCr  SullivanýCr Tom Sullivanþ235ýTatchellýPaulýýCouncillorýFalseýFalseýýFalseýFalseýPaul TatchellýTatchellýCouncillor TatchellýýFalseýFalseýCrý3ýFalseýCr TatchellýCr  TatchellýCr Paul Tatchellþ280ýBorgeltýLawryýLBýCrýFalseýFalseýýFalseýFalseýLawry BorgeltýLB BorgeltýCr BorgeltýýFalseýFalseýCrý3ýFalseýCr BorgeltýCr LB BorgeltýCr Lawry Borgeltþ"/>
    <w:docVar w:name="dvCouncillorsLoaded" w:val="False"/>
    <w:docVar w:name="dvDateLastMeeting" w:val="04 Mar 2020"/>
    <w:docVar w:name="dvDateMeeting" w:val="02 Sep 2020"/>
    <w:docVar w:name="dvDateMeetingFormatted" w:val=" "/>
    <w:docVar w:name="dvDateNextMeeting" w:val="02 Dec 2020"/>
    <w:docVar w:name="dvDocumentChanged" w:val="0"/>
    <w:docVar w:name="dvDoNotCheckIn" w:val="0"/>
    <w:docVar w:name="dvDraftMode" w:val="False"/>
    <w:docVar w:name="dvEDMSContainerID" w:val=" "/>
    <w:docVar w:name="dvEDRMSAlternateFolderIds" w:val=" "/>
    <w:docVar w:name="dvEDRMSDestinationFolderId" w:val=" "/>
    <w:docVar w:name="dvFileName" w:val="SMG_20200902_MIN_2150.DOCX"/>
    <w:docVar w:name="dvFileNamed" w:val="1"/>
    <w:docVar w:name="dvFileNumber" w:val=" "/>
    <w:docVar w:name="dvForceRevision" w:val="False"/>
    <w:docVar w:name="dvFullFilePath" w:val="\\mscvdcinfoc\InfoCouncil\Documents\Committees\SMG_20200902_MIN_2150.DOCX"/>
    <w:docVar w:name="dvIncludeAttachments" w:val="False"/>
    <w:docVar w:name="dvItemNumberMasked" w:val=" "/>
    <w:docVar w:name="dvLateAll" w:val="True"/>
    <w:docVar w:name="dvLateReportId" w:val=" "/>
    <w:docVar w:name="dvLateReportItemNumber" w:val=" "/>
    <w:docVar w:name="dvLateStartingPageNumber" w:val="1"/>
    <w:docVar w:name="dvLocation" w:val="Council Chamber, 15 Stead Street, Ballan"/>
    <w:docVar w:name="dvLocationLastMeeting" w:val="Council Chamber, 15 Stead Street, Ballan"/>
    <w:docVar w:name="dvLocationLastMeetingWithCommas" w:val="Council Chamber, 15 Stead Street, Ballan"/>
    <w:docVar w:name="dvLocationLastMeetingWithSoftCarriageReturns" w:val="Council Chamber, 15 Stead Street, Ballan"/>
    <w:docVar w:name="dvLocationNextMeeting" w:val="Council Chamber, 15 Stead Street, Ballan"/>
    <w:docVar w:name="dvLocationNextMeetingWithCommas" w:val="Council Chamber, 15 Stead Street, Ballan"/>
    <w:docVar w:name="dvLocationNextMeetingWithSoftCarriageReturns" w:val="Council Chamber, 15 Stead Street, Ballan"/>
    <w:docVar w:name="dvLocationWithCommas" w:val="Council Chamber, 15 Stead Street, Ballan"/>
    <w:docVar w:name="dvLocationWithSoftCarriageReturns" w:val="Council Chamber, 15 Stead Street, Ballan"/>
    <w:docVar w:name="dvMasterSeqItemNo" w:val="12"/>
    <w:docVar w:name="dvMeetingCycleId" w:val="1"/>
    <w:docVar w:name="dvMeetingNumber" w:val="0"/>
    <w:docVar w:name="dvMeetingScheduleId" w:val="2150"/>
    <w:docVar w:name="dvMeetingSheduleID" w:val="2150"/>
    <w:docVar w:name="dvMinuteNumberDefaultsToTrue" w:val="True"/>
    <w:docVar w:name="dvNoticeOfMeetingText" w:val="a S86 Moorabool Growth Management Committee Meeting"/>
    <w:docVar w:name="dvPaperId" w:val="1996"/>
    <w:docVar w:name="dvPaperText" w:val="Minutes"/>
    <w:docVar w:name="dvPaperType" w:val="Minutes"/>
    <w:docVar w:name="dvPlansAttachments" w:val="False"/>
    <w:docVar w:name="dvPreventEDMSFormFromDisplaying" w:val="0"/>
    <w:docVar w:name="dvProForma" w:val="False"/>
    <w:docVar w:name="dvProformaText" w:val=" "/>
    <w:docVar w:name="dvReportFrom" w:val="Executive Manager Community Planning &amp; Economic Development"/>
    <w:docVar w:name="dvReportName" w:val="12.2  Ballan Growth Precinct Update"/>
    <w:docVar w:name="dvReportNumber" w:val="12"/>
    <w:docVar w:name="dvReportTo" w:val="General Manager"/>
    <w:docVar w:name="dvSignerName" w:val="Derek Madden"/>
    <w:docVar w:name="dvSignerTitle" w:val="Chief Executive Officer"/>
    <w:docVar w:name="dvSpecial" w:val="False"/>
    <w:docVar w:name="dvSubjectWithSoftReturns" w:val=" "/>
    <w:docVar w:name="dvSupplementary" w:val="False"/>
    <w:docVar w:name="dvSupWord" w:val=" "/>
    <w:docVar w:name="dvTimeLastMeeting" w:val="4.00pm"/>
    <w:docVar w:name="dvTimeMeeting" w:val="4.00pm"/>
    <w:docVar w:name="dvTimeNextMeeting" w:val="4.00pm"/>
    <w:docVar w:name="dvUtility" w:val="0"/>
  </w:docVars>
  <w:rsids>
    <w:rsidRoot w:val="000479EF"/>
    <w:rsid w:val="00023874"/>
    <w:rsid w:val="0002608F"/>
    <w:rsid w:val="000331D7"/>
    <w:rsid w:val="00042F21"/>
    <w:rsid w:val="0004467E"/>
    <w:rsid w:val="000479EF"/>
    <w:rsid w:val="00054191"/>
    <w:rsid w:val="0005560F"/>
    <w:rsid w:val="000631D8"/>
    <w:rsid w:val="000745B7"/>
    <w:rsid w:val="00075874"/>
    <w:rsid w:val="000A135B"/>
    <w:rsid w:val="000C5C7E"/>
    <w:rsid w:val="000D0EE3"/>
    <w:rsid w:val="001019BB"/>
    <w:rsid w:val="001020E7"/>
    <w:rsid w:val="00113A82"/>
    <w:rsid w:val="00134DEA"/>
    <w:rsid w:val="00141877"/>
    <w:rsid w:val="0014289D"/>
    <w:rsid w:val="00153ACC"/>
    <w:rsid w:val="00174893"/>
    <w:rsid w:val="001A35E1"/>
    <w:rsid w:val="001B2253"/>
    <w:rsid w:val="001D3C36"/>
    <w:rsid w:val="001D3D96"/>
    <w:rsid w:val="001E6FA7"/>
    <w:rsid w:val="001F3646"/>
    <w:rsid w:val="00201560"/>
    <w:rsid w:val="00256FD0"/>
    <w:rsid w:val="00262DED"/>
    <w:rsid w:val="0026341E"/>
    <w:rsid w:val="0027057D"/>
    <w:rsid w:val="00272D35"/>
    <w:rsid w:val="00272ED7"/>
    <w:rsid w:val="00293441"/>
    <w:rsid w:val="002B04C4"/>
    <w:rsid w:val="002B49DF"/>
    <w:rsid w:val="002B77D7"/>
    <w:rsid w:val="002C26CF"/>
    <w:rsid w:val="002D1A04"/>
    <w:rsid w:val="002D4FA5"/>
    <w:rsid w:val="002D72B3"/>
    <w:rsid w:val="002E3FE0"/>
    <w:rsid w:val="002F04AA"/>
    <w:rsid w:val="00316D0E"/>
    <w:rsid w:val="0032214C"/>
    <w:rsid w:val="003225D4"/>
    <w:rsid w:val="003504BD"/>
    <w:rsid w:val="003603EB"/>
    <w:rsid w:val="00370B63"/>
    <w:rsid w:val="003726E9"/>
    <w:rsid w:val="003743C0"/>
    <w:rsid w:val="0037724B"/>
    <w:rsid w:val="003B1F9A"/>
    <w:rsid w:val="003B54F8"/>
    <w:rsid w:val="003C58FF"/>
    <w:rsid w:val="003C6B1B"/>
    <w:rsid w:val="003D3DD7"/>
    <w:rsid w:val="003E753D"/>
    <w:rsid w:val="0040488C"/>
    <w:rsid w:val="00411E89"/>
    <w:rsid w:val="00412A57"/>
    <w:rsid w:val="0041350C"/>
    <w:rsid w:val="0042088E"/>
    <w:rsid w:val="00425929"/>
    <w:rsid w:val="00433A1F"/>
    <w:rsid w:val="00433FF0"/>
    <w:rsid w:val="0044684C"/>
    <w:rsid w:val="00466164"/>
    <w:rsid w:val="0047524C"/>
    <w:rsid w:val="004B1BAB"/>
    <w:rsid w:val="004B4FE8"/>
    <w:rsid w:val="004B6CAA"/>
    <w:rsid w:val="004D068F"/>
    <w:rsid w:val="004E2749"/>
    <w:rsid w:val="004F3E76"/>
    <w:rsid w:val="004F74E0"/>
    <w:rsid w:val="00584714"/>
    <w:rsid w:val="0058602E"/>
    <w:rsid w:val="005A1A61"/>
    <w:rsid w:val="005B50E4"/>
    <w:rsid w:val="005B68AA"/>
    <w:rsid w:val="005C0256"/>
    <w:rsid w:val="005D7310"/>
    <w:rsid w:val="005F6464"/>
    <w:rsid w:val="00605963"/>
    <w:rsid w:val="00606AE2"/>
    <w:rsid w:val="00606DF8"/>
    <w:rsid w:val="00612D6E"/>
    <w:rsid w:val="00616495"/>
    <w:rsid w:val="006272F6"/>
    <w:rsid w:val="00651493"/>
    <w:rsid w:val="006515FC"/>
    <w:rsid w:val="006631ED"/>
    <w:rsid w:val="006676B0"/>
    <w:rsid w:val="00670B12"/>
    <w:rsid w:val="00696E7D"/>
    <w:rsid w:val="006A5CF3"/>
    <w:rsid w:val="006B7525"/>
    <w:rsid w:val="006D009A"/>
    <w:rsid w:val="006D3E6E"/>
    <w:rsid w:val="006D5013"/>
    <w:rsid w:val="006D5A18"/>
    <w:rsid w:val="006E6504"/>
    <w:rsid w:val="00701E29"/>
    <w:rsid w:val="00704EF5"/>
    <w:rsid w:val="00717FB7"/>
    <w:rsid w:val="0072509A"/>
    <w:rsid w:val="0076209B"/>
    <w:rsid w:val="0076622A"/>
    <w:rsid w:val="007820E7"/>
    <w:rsid w:val="007911C3"/>
    <w:rsid w:val="007A03D9"/>
    <w:rsid w:val="007B5613"/>
    <w:rsid w:val="007D1E4A"/>
    <w:rsid w:val="007D6989"/>
    <w:rsid w:val="007F0537"/>
    <w:rsid w:val="00801D28"/>
    <w:rsid w:val="00810733"/>
    <w:rsid w:val="00811C27"/>
    <w:rsid w:val="00816D29"/>
    <w:rsid w:val="008230F7"/>
    <w:rsid w:val="008506F2"/>
    <w:rsid w:val="00854F7F"/>
    <w:rsid w:val="00860E8A"/>
    <w:rsid w:val="00861158"/>
    <w:rsid w:val="00887F83"/>
    <w:rsid w:val="0089000F"/>
    <w:rsid w:val="0089138D"/>
    <w:rsid w:val="008C09DA"/>
    <w:rsid w:val="008C21DF"/>
    <w:rsid w:val="008D3F34"/>
    <w:rsid w:val="008F1C15"/>
    <w:rsid w:val="008F5C08"/>
    <w:rsid w:val="0093310E"/>
    <w:rsid w:val="009361AA"/>
    <w:rsid w:val="00937008"/>
    <w:rsid w:val="00954C9D"/>
    <w:rsid w:val="00956292"/>
    <w:rsid w:val="009879C9"/>
    <w:rsid w:val="009972B9"/>
    <w:rsid w:val="009A51B1"/>
    <w:rsid w:val="009A5E34"/>
    <w:rsid w:val="009A649E"/>
    <w:rsid w:val="009B7D39"/>
    <w:rsid w:val="00A01C86"/>
    <w:rsid w:val="00A03CF4"/>
    <w:rsid w:val="00A10962"/>
    <w:rsid w:val="00A166B2"/>
    <w:rsid w:val="00A16F77"/>
    <w:rsid w:val="00A20F58"/>
    <w:rsid w:val="00A60ABD"/>
    <w:rsid w:val="00A91915"/>
    <w:rsid w:val="00AA7AED"/>
    <w:rsid w:val="00AB7CB9"/>
    <w:rsid w:val="00AC58A9"/>
    <w:rsid w:val="00AD227E"/>
    <w:rsid w:val="00AD232D"/>
    <w:rsid w:val="00AF2B5A"/>
    <w:rsid w:val="00B01653"/>
    <w:rsid w:val="00B034CC"/>
    <w:rsid w:val="00B167C0"/>
    <w:rsid w:val="00B269BD"/>
    <w:rsid w:val="00B31EA7"/>
    <w:rsid w:val="00B3535F"/>
    <w:rsid w:val="00B4725C"/>
    <w:rsid w:val="00BB3884"/>
    <w:rsid w:val="00C0613E"/>
    <w:rsid w:val="00C21867"/>
    <w:rsid w:val="00C37408"/>
    <w:rsid w:val="00C408C9"/>
    <w:rsid w:val="00C447F8"/>
    <w:rsid w:val="00C52EA9"/>
    <w:rsid w:val="00C5610C"/>
    <w:rsid w:val="00C626BB"/>
    <w:rsid w:val="00C91F70"/>
    <w:rsid w:val="00CA5BDC"/>
    <w:rsid w:val="00CB2E7D"/>
    <w:rsid w:val="00CB557B"/>
    <w:rsid w:val="00CC4F91"/>
    <w:rsid w:val="00CE181A"/>
    <w:rsid w:val="00CF4A81"/>
    <w:rsid w:val="00D1048A"/>
    <w:rsid w:val="00D15D4F"/>
    <w:rsid w:val="00D35EFD"/>
    <w:rsid w:val="00D53985"/>
    <w:rsid w:val="00D6109A"/>
    <w:rsid w:val="00D750E0"/>
    <w:rsid w:val="00D76E9D"/>
    <w:rsid w:val="00D8216F"/>
    <w:rsid w:val="00D925CD"/>
    <w:rsid w:val="00D93DBD"/>
    <w:rsid w:val="00DB0D4D"/>
    <w:rsid w:val="00DB4460"/>
    <w:rsid w:val="00DD096D"/>
    <w:rsid w:val="00DF102C"/>
    <w:rsid w:val="00E04AE6"/>
    <w:rsid w:val="00E12AB3"/>
    <w:rsid w:val="00E22816"/>
    <w:rsid w:val="00E3349A"/>
    <w:rsid w:val="00E60BF7"/>
    <w:rsid w:val="00E71C80"/>
    <w:rsid w:val="00E91177"/>
    <w:rsid w:val="00E9633E"/>
    <w:rsid w:val="00EB3EF9"/>
    <w:rsid w:val="00ED07D3"/>
    <w:rsid w:val="00EF3406"/>
    <w:rsid w:val="00F1300F"/>
    <w:rsid w:val="00F33E14"/>
    <w:rsid w:val="00F47A41"/>
    <w:rsid w:val="00F5757A"/>
    <w:rsid w:val="00F57B1F"/>
    <w:rsid w:val="00FA49FD"/>
    <w:rsid w:val="00FA6B40"/>
    <w:rsid w:val="00FD1A96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98BA8"/>
  <w15:docId w15:val="{78426D45-870B-418F-886A-35A9C8F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ED7"/>
    <w:pPr>
      <w:spacing w:after="120" w:line="240" w:lineRule="auto"/>
      <w:jc w:val="both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link w:val="Heading2Char"/>
    <w:rsid w:val="00CA5BDC"/>
    <w:pPr>
      <w:keepNext/>
      <w:outlineLvl w:val="1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BDC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nhideWhenUsed/>
    <w:rsid w:val="00047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79EF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B31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A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rsid w:val="00316D0E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A109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596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9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FD"/>
    <w:rPr>
      <w:rFonts w:ascii="Tahoma" w:hAnsi="Tahoma" w:cs="Tahoma"/>
      <w:sz w:val="16"/>
      <w:szCs w:val="16"/>
    </w:rPr>
  </w:style>
  <w:style w:type="paragraph" w:customStyle="1" w:styleId="ICHeading4">
    <w:name w:val="IC_Heading_4"/>
    <w:basedOn w:val="ICHeading3"/>
    <w:qFormat/>
    <w:rsid w:val="00272ED7"/>
    <w:pPr>
      <w:tabs>
        <w:tab w:val="clear" w:pos="4111"/>
      </w:tabs>
      <w:outlineLvl w:val="3"/>
    </w:pPr>
    <w:rPr>
      <w:rFonts w:cs="Times New Roman"/>
      <w:caps w:val="0"/>
      <w:lang w:eastAsia="en-AU"/>
    </w:rPr>
  </w:style>
  <w:style w:type="paragraph" w:customStyle="1" w:styleId="ICHeading3">
    <w:name w:val="IC_Heading_3"/>
    <w:basedOn w:val="ICHeading2"/>
    <w:qFormat/>
    <w:rsid w:val="00F33E14"/>
    <w:pPr>
      <w:spacing w:before="240" w:after="120"/>
      <w:outlineLvl w:val="2"/>
    </w:pPr>
  </w:style>
  <w:style w:type="paragraph" w:customStyle="1" w:styleId="ICTOC2">
    <w:name w:val="IC_TOC_2"/>
    <w:basedOn w:val="Normal"/>
    <w:rsid w:val="007F0537"/>
    <w:pPr>
      <w:keepNext/>
      <w:tabs>
        <w:tab w:val="left" w:pos="851"/>
      </w:tabs>
      <w:spacing w:before="240"/>
      <w:ind w:left="851" w:hanging="851"/>
      <w:outlineLvl w:val="1"/>
    </w:pPr>
    <w:rPr>
      <w:b/>
      <w:caps/>
    </w:rPr>
  </w:style>
  <w:style w:type="numbering" w:customStyle="1" w:styleId="ICBodyList">
    <w:name w:val="IC_BodyList"/>
    <w:uiPriority w:val="99"/>
    <w:rsid w:val="00CC4F91"/>
    <w:pPr>
      <w:numPr>
        <w:numId w:val="33"/>
      </w:numPr>
    </w:pPr>
  </w:style>
  <w:style w:type="paragraph" w:customStyle="1" w:styleId="ICBodyList1">
    <w:name w:val="IC_BodyList_1"/>
    <w:basedOn w:val="Normal"/>
    <w:qFormat/>
    <w:rsid w:val="00CC4F91"/>
    <w:pPr>
      <w:numPr>
        <w:numId w:val="36"/>
      </w:numPr>
      <w:tabs>
        <w:tab w:val="left" w:pos="567"/>
      </w:tabs>
    </w:pPr>
  </w:style>
  <w:style w:type="paragraph" w:customStyle="1" w:styleId="ICBodyList2">
    <w:name w:val="IC_BodyList_2"/>
    <w:basedOn w:val="Normal"/>
    <w:rsid w:val="00CC4F91"/>
    <w:pPr>
      <w:numPr>
        <w:ilvl w:val="1"/>
        <w:numId w:val="36"/>
      </w:numPr>
      <w:tabs>
        <w:tab w:val="left" w:pos="1134"/>
      </w:tabs>
    </w:pPr>
  </w:style>
  <w:style w:type="paragraph" w:customStyle="1" w:styleId="ICBodyList3">
    <w:name w:val="IC_BodyList_3"/>
    <w:basedOn w:val="Normal"/>
    <w:rsid w:val="00CC4F91"/>
    <w:pPr>
      <w:numPr>
        <w:ilvl w:val="2"/>
        <w:numId w:val="36"/>
      </w:numPr>
      <w:tabs>
        <w:tab w:val="left" w:pos="1701"/>
      </w:tabs>
    </w:pPr>
  </w:style>
  <w:style w:type="paragraph" w:customStyle="1" w:styleId="ICRecList1">
    <w:name w:val="IC_RecList_1"/>
    <w:basedOn w:val="Normal"/>
    <w:qFormat/>
    <w:rsid w:val="00CC4F91"/>
    <w:pPr>
      <w:numPr>
        <w:numId w:val="40"/>
      </w:numPr>
      <w:tabs>
        <w:tab w:val="left" w:pos="567"/>
      </w:tabs>
    </w:pPr>
    <w:rPr>
      <w:rFonts w:eastAsia="Times New Roman" w:cs="Arial"/>
      <w:szCs w:val="24"/>
    </w:rPr>
  </w:style>
  <w:style w:type="paragraph" w:customStyle="1" w:styleId="ICRecList2">
    <w:name w:val="IC_RecList_2"/>
    <w:basedOn w:val="Normal"/>
    <w:rsid w:val="00CC4F91"/>
    <w:pPr>
      <w:numPr>
        <w:ilvl w:val="1"/>
        <w:numId w:val="40"/>
      </w:numPr>
      <w:tabs>
        <w:tab w:val="left" w:pos="1134"/>
      </w:tabs>
    </w:pPr>
    <w:rPr>
      <w:rFonts w:eastAsia="Times New Roman" w:cs="Arial"/>
      <w:szCs w:val="24"/>
    </w:rPr>
  </w:style>
  <w:style w:type="paragraph" w:customStyle="1" w:styleId="ICRecList3">
    <w:name w:val="IC_RecList_3"/>
    <w:basedOn w:val="Normal"/>
    <w:rsid w:val="00CC4F91"/>
    <w:pPr>
      <w:numPr>
        <w:ilvl w:val="2"/>
        <w:numId w:val="40"/>
      </w:numPr>
      <w:tabs>
        <w:tab w:val="left" w:pos="1701"/>
      </w:tabs>
    </w:pPr>
    <w:rPr>
      <w:rFonts w:eastAsia="Times New Roman" w:cs="Arial"/>
      <w:szCs w:val="24"/>
    </w:rPr>
  </w:style>
  <w:style w:type="numbering" w:customStyle="1" w:styleId="ICRecommendationList">
    <w:name w:val="IC_RecommendationList"/>
    <w:uiPriority w:val="99"/>
    <w:rsid w:val="00CC4F91"/>
    <w:pPr>
      <w:numPr>
        <w:numId w:val="37"/>
      </w:numPr>
    </w:pPr>
  </w:style>
  <w:style w:type="paragraph" w:customStyle="1" w:styleId="ICHeading1">
    <w:name w:val="IC_Heading_1"/>
    <w:basedOn w:val="Normal"/>
    <w:rsid w:val="00F33E14"/>
    <w:pPr>
      <w:tabs>
        <w:tab w:val="left" w:pos="4111"/>
      </w:tabs>
      <w:spacing w:after="240"/>
      <w:outlineLvl w:val="0"/>
    </w:pPr>
    <w:rPr>
      <w:b/>
      <w:caps/>
      <w:szCs w:val="20"/>
    </w:rPr>
  </w:style>
  <w:style w:type="paragraph" w:customStyle="1" w:styleId="ICHeading2">
    <w:name w:val="IC_Heading_2"/>
    <w:basedOn w:val="ICHeading1"/>
    <w:rsid w:val="00F33E14"/>
    <w:pPr>
      <w:keepNext/>
      <w:outlineLvl w:val="1"/>
    </w:pPr>
  </w:style>
  <w:style w:type="numbering" w:customStyle="1" w:styleId="ICBulletList">
    <w:name w:val="IC_BulletList"/>
    <w:uiPriority w:val="99"/>
    <w:rsid w:val="006D5A18"/>
    <w:pPr>
      <w:numPr>
        <w:numId w:val="42"/>
      </w:numPr>
    </w:pPr>
  </w:style>
  <w:style w:type="paragraph" w:customStyle="1" w:styleId="ICBulletList1">
    <w:name w:val="IC_BulletList_1"/>
    <w:basedOn w:val="Normal"/>
    <w:qFormat/>
    <w:rsid w:val="006D5A18"/>
  </w:style>
  <w:style w:type="paragraph" w:customStyle="1" w:styleId="ICBulletList2">
    <w:name w:val="IC_BulletList_2"/>
    <w:basedOn w:val="Normal"/>
    <w:rsid w:val="006D5A18"/>
    <w:pPr>
      <w:tabs>
        <w:tab w:val="left" w:pos="1134"/>
      </w:tabs>
    </w:pPr>
  </w:style>
  <w:style w:type="paragraph" w:customStyle="1" w:styleId="ICBulletList3">
    <w:name w:val="IC_BulletList_3"/>
    <w:basedOn w:val="Normal"/>
    <w:rsid w:val="006D5A18"/>
    <w:pPr>
      <w:tabs>
        <w:tab w:val="left" w:pos="1701"/>
      </w:tabs>
    </w:pPr>
  </w:style>
  <w:style w:type="paragraph" w:customStyle="1" w:styleId="ICTOC1MINS">
    <w:name w:val="IC_TOC_1_MINS"/>
    <w:basedOn w:val="Normal"/>
    <w:rsid w:val="00C626BB"/>
    <w:pPr>
      <w:keepNext/>
      <w:tabs>
        <w:tab w:val="left" w:pos="851"/>
      </w:tabs>
      <w:spacing w:before="240" w:after="240"/>
      <w:ind w:left="851" w:hanging="851"/>
      <w:outlineLvl w:val="0"/>
    </w:pPr>
    <w:rPr>
      <w:b/>
      <w:caps/>
    </w:rPr>
  </w:style>
  <w:style w:type="paragraph" w:customStyle="1" w:styleId="ICTOC2MINS">
    <w:name w:val="IC_TOC_2_MINS"/>
    <w:basedOn w:val="ICTOC2"/>
    <w:rsid w:val="00C626BB"/>
  </w:style>
  <w:style w:type="paragraph" w:customStyle="1" w:styleId="ICTOC3MINS">
    <w:name w:val="IC_TOC_3_MINS"/>
    <w:basedOn w:val="Normal"/>
    <w:rsid w:val="00C626BB"/>
  </w:style>
  <w:style w:type="paragraph" w:styleId="TOC1">
    <w:name w:val="toc 1"/>
    <w:basedOn w:val="Normal"/>
    <w:next w:val="Normal"/>
    <w:autoRedefine/>
    <w:uiPriority w:val="39"/>
    <w:unhideWhenUsed/>
    <w:rsid w:val="00C626BB"/>
    <w:pPr>
      <w:tabs>
        <w:tab w:val="left" w:pos="567"/>
        <w:tab w:val="right" w:leader="dot" w:pos="9639"/>
      </w:tabs>
      <w:ind w:left="567" w:right="567" w:hanging="567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626BB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626BB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  <w:style w:type="table" w:customStyle="1" w:styleId="TableGrid1">
    <w:name w:val="Table Grid1"/>
    <w:basedOn w:val="TableNormal"/>
    <w:next w:val="TableGrid"/>
    <w:uiPriority w:val="59"/>
    <w:rsid w:val="006A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A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7493-6BB5-4BFC-BF9B-A99A15E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S86 Moorabool Growth Management Committee Meeting - 2 00 2020</vt:lpstr>
    </vt:vector>
  </TitlesOfParts>
  <Company>Moorabool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S86 Moorabool Growth Management Committee Meeting - 2 00 2020</dc:title>
  <dc:creator>Michelle Morrow</dc:creator>
  <cp:lastModifiedBy>Michelle Morrow</cp:lastModifiedBy>
  <cp:revision>5</cp:revision>
  <dcterms:created xsi:type="dcterms:W3CDTF">2020-09-04T04:05:00Z</dcterms:created>
  <dcterms:modified xsi:type="dcterms:W3CDTF">2020-09-04T06:23:00Z</dcterms:modified>
  <cp:category>InfoCouncil Business Paper -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hanged">
    <vt:i4>-1</vt:i4>
  </property>
  <property fmtid="{D5CDD505-2E9C-101B-9397-08002B2CF9AE}" pid="3" name="DoNotCheckIn">
    <vt:lpwstr>0</vt:lpwstr>
  </property>
  <property fmtid="{D5CDD505-2E9C-101B-9397-08002B2CF9AE}" pid="4" name="PreventEDMSFormFromDisplaying">
    <vt:lpwstr>0</vt:lpwstr>
  </property>
  <property fmtid="{D5CDD505-2E9C-101B-9397-08002B2CF9AE}" pid="5" name="ICSC_ConfWord">
    <vt:lpwstr>Closed Session</vt:lpwstr>
  </property>
  <property fmtid="{D5CDD505-2E9C-101B-9397-08002B2CF9AE}" pid="6" name="ICSC_SpecialWord">
    <vt:lpwstr>Special</vt:lpwstr>
  </property>
  <property fmtid="{D5CDD505-2E9C-101B-9397-08002B2CF9AE}" pid="7" name="HeadingsForHTMLAgenda">
    <vt:bool>true</vt:bool>
  </property>
  <property fmtid="{D5CDD505-2E9C-101B-9397-08002B2CF9AE}" pid="8" name="DocumentType">
    <vt:lpwstr>Minutes</vt:lpwstr>
  </property>
  <property fmtid="{D5CDD505-2E9C-101B-9397-08002B2CF9AE}" pid="9" name="ICSC_Footer">
    <vt:lpwstr>Report</vt:lpwstr>
  </property>
  <property fmtid="{D5CDD505-2E9C-101B-9397-08002B2CF9AE}" pid="10" name="ICSC_Conf_Watermark">
    <vt:bool>true</vt:bool>
  </property>
  <property fmtid="{D5CDD505-2E9C-101B-9397-08002B2CF9AE}" pid="11" name="ICSC_MinutesType">
    <vt:lpwstr>Agenda</vt:lpwstr>
  </property>
  <property fmtid="{D5CDD505-2E9C-101B-9397-08002B2CF9AE}" pid="12" name="ICSC_ConfidentialMinutes">
    <vt:bool>true</vt:bool>
  </property>
  <property fmtid="{D5CDD505-2E9C-101B-9397-08002B2CF9AE}" pid="13" name="ICSC_SummaryInMinutes">
    <vt:bool>true</vt:bool>
  </property>
  <property fmtid="{D5CDD505-2E9C-101B-9397-08002B2CF9AE}" pid="14" name="ICSC_ClosedResolutionFormat">
    <vt:lpwstr>AUS</vt:lpwstr>
  </property>
  <property fmtid="{D5CDD505-2E9C-101B-9397-08002B2CF9AE}" pid="15" name="ICSC_Rec_Border">
    <vt:lpwstr>BottomBorder</vt:lpwstr>
  </property>
  <property fmtid="{D5CDD505-2E9C-101B-9397-08002B2CF9AE}" pid="16" name="ICSC_UseMinuteNumbersForCouncil">
    <vt:bool>false</vt:bool>
  </property>
  <property fmtid="{D5CDD505-2E9C-101B-9397-08002B2CF9AE}" pid="17" name="ICSC_UseMinuteNumbersForCommittee">
    <vt:bool>false</vt:bool>
  </property>
  <property fmtid="{D5CDD505-2E9C-101B-9397-08002B2CF9AE}" pid="18" name="FileNamed">
    <vt:lpwstr>1</vt:lpwstr>
  </property>
  <property fmtid="{D5CDD505-2E9C-101B-9397-08002B2CF9AE}" pid="19" name="PaperText">
    <vt:lpwstr>Minutes</vt:lpwstr>
  </property>
  <property fmtid="{D5CDD505-2E9C-101B-9397-08002B2CF9AE}" pid="20" name="NoticeOfMeetingText">
    <vt:lpwstr>a S86 Moorabool Growth Management Committee Meeting</vt:lpwstr>
  </property>
  <property fmtid="{D5CDD505-2E9C-101B-9397-08002B2CF9AE}" pid="21" name="AgendaText">
    <vt:lpwstr>S86 Moorabool Growth Management Committee Meeting</vt:lpwstr>
  </property>
  <property fmtid="{D5CDD505-2E9C-101B-9397-08002B2CF9AE}" pid="22" name="AorAnBeforeOrdinaryText">
    <vt:lpwstr>a</vt:lpwstr>
  </property>
  <property fmtid="{D5CDD505-2E9C-101B-9397-08002B2CF9AE}" pid="23" name="PaperId">
    <vt:lpwstr>1996</vt:lpwstr>
  </property>
  <property fmtid="{D5CDD505-2E9C-101B-9397-08002B2CF9AE}" pid="24" name="CommitteeText">
    <vt:lpwstr>S86 Moorabool Growth Management Committee Meeting</vt:lpwstr>
  </property>
  <property fmtid="{D5CDD505-2E9C-101B-9397-08002B2CF9AE}" pid="25" name="SignerName">
    <vt:lpwstr>Derek Madden</vt:lpwstr>
  </property>
  <property fmtid="{D5CDD505-2E9C-101B-9397-08002B2CF9AE}" pid="26" name="SignerTitle">
    <vt:lpwstr>Chief Executive Officer</vt:lpwstr>
  </property>
  <property fmtid="{D5CDD505-2E9C-101B-9397-08002B2CF9AE}" pid="27" name="CommitteeName">
    <vt:lpwstr>Moorabool Growth Management Committee</vt:lpwstr>
  </property>
  <property fmtid="{D5CDD505-2E9C-101B-9397-08002B2CF9AE}" pid="28" name="CommitteeID">
    <vt:lpwstr>9</vt:lpwstr>
  </property>
  <property fmtid="{D5CDD505-2E9C-101B-9397-08002B2CF9AE}" pid="29" name="CommitteeEmailAddress">
    <vt:lpwstr> </vt:lpwstr>
  </property>
  <property fmtid="{D5CDD505-2E9C-101B-9397-08002B2CF9AE}" pid="30" name="CommitteeQuorum">
    <vt:lpwstr> </vt:lpwstr>
  </property>
  <property fmtid="{D5CDD505-2E9C-101B-9397-08002B2CF9AE}" pid="31" name="CommitteePhoneNumber">
    <vt:lpwstr> </vt:lpwstr>
  </property>
  <property fmtid="{D5CDD505-2E9C-101B-9397-08002B2CF9AE}" pid="32" name="DateMeeting">
    <vt:lpwstr>02 Sep 2020</vt:lpwstr>
  </property>
  <property fmtid="{D5CDD505-2E9C-101B-9397-08002B2CF9AE}" pid="33" name="MeetingNumber">
    <vt:lpwstr>0</vt:lpwstr>
  </property>
  <property fmtid="{D5CDD505-2E9C-101B-9397-08002B2CF9AE}" pid="34" name="Special">
    <vt:lpwstr>False</vt:lpwstr>
  </property>
  <property fmtid="{D5CDD505-2E9C-101B-9397-08002B2CF9AE}" pid="35" name="MeetingScheduleId">
    <vt:lpwstr>2150</vt:lpwstr>
  </property>
  <property fmtid="{D5CDD505-2E9C-101B-9397-08002B2CF9AE}" pid="36" name="MeetingCycleId">
    <vt:lpwstr>1</vt:lpwstr>
  </property>
  <property fmtid="{D5CDD505-2E9C-101B-9397-08002B2CF9AE}" pid="37" name="Location">
    <vt:lpwstr>Council Chamber, 15 Stead Street, Ballan</vt:lpwstr>
  </property>
  <property fmtid="{D5CDD505-2E9C-101B-9397-08002B2CF9AE}" pid="38" name="LocationWithCommas">
    <vt:lpwstr>Council Chamber, 15 Stead Street, Ballan</vt:lpwstr>
  </property>
  <property fmtid="{D5CDD505-2E9C-101B-9397-08002B2CF9AE}" pid="39" name="LocationWithSoftCarriageReturns">
    <vt:lpwstr>Council Chamber, 15 Stead Street, Ballan</vt:lpwstr>
  </property>
  <property fmtid="{D5CDD505-2E9C-101B-9397-08002B2CF9AE}" pid="40" name="TimeMeeting">
    <vt:lpwstr>4.00pm</vt:lpwstr>
  </property>
  <property fmtid="{D5CDD505-2E9C-101B-9397-08002B2CF9AE}" pid="41" name="TimeNextMeeting">
    <vt:lpwstr>4.00pm</vt:lpwstr>
  </property>
  <property fmtid="{D5CDD505-2E9C-101B-9397-08002B2CF9AE}" pid="42" name="TimeLastMeeting">
    <vt:lpwstr>4.00pm</vt:lpwstr>
  </property>
  <property fmtid="{D5CDD505-2E9C-101B-9397-08002B2CF9AE}" pid="43" name="ClosedOnly">
    <vt:lpwstr>False</vt:lpwstr>
  </property>
  <property fmtid="{D5CDD505-2E9C-101B-9397-08002B2CF9AE}" pid="44" name="PaperType">
    <vt:lpwstr>Minutes</vt:lpwstr>
  </property>
  <property fmtid="{D5CDD505-2E9C-101B-9397-08002B2CF9AE}" pid="45" name="SupWord">
    <vt:lpwstr> </vt:lpwstr>
  </property>
  <property fmtid="{D5CDD505-2E9C-101B-9397-08002B2CF9AE}" pid="46" name="IncludeAttachments">
    <vt:lpwstr>False</vt:lpwstr>
  </property>
  <property fmtid="{D5CDD505-2E9C-101B-9397-08002B2CF9AE}" pid="47" name="Supplementary">
    <vt:lpwstr>False</vt:lpwstr>
  </property>
  <property fmtid="{D5CDD505-2E9C-101B-9397-08002B2CF9AE}" pid="48" name="ProForma">
    <vt:lpwstr>False</vt:lpwstr>
  </property>
  <property fmtid="{D5CDD505-2E9C-101B-9397-08002B2CF9AE}" pid="49" name="ChairmansLayout">
    <vt:lpwstr>False</vt:lpwstr>
  </property>
  <property fmtid="{D5CDD505-2E9C-101B-9397-08002B2CF9AE}" pid="50" name="MeetingSheduleID">
    <vt:lpwstr>2150</vt:lpwstr>
  </property>
  <property fmtid="{D5CDD505-2E9C-101B-9397-08002B2CF9AE}" pid="51" name="LateAll">
    <vt:lpwstr>True</vt:lpwstr>
  </property>
  <property fmtid="{D5CDD505-2E9C-101B-9397-08002B2CF9AE}" pid="52" name="LateReportId">
    <vt:lpwstr> </vt:lpwstr>
  </property>
  <property fmtid="{D5CDD505-2E9C-101B-9397-08002B2CF9AE}" pid="53" name="LateStartingPageNumber">
    <vt:lpwstr>1</vt:lpwstr>
  </property>
  <property fmtid="{D5CDD505-2E9C-101B-9397-08002B2CF9AE}" pid="54" name="LateReportItemNumber">
    <vt:lpwstr> </vt:lpwstr>
  </property>
  <property fmtid="{D5CDD505-2E9C-101B-9397-08002B2CF9AE}" pid="55" name="AttachmentsExcludedFromAgenda">
    <vt:lpwstr>False</vt:lpwstr>
  </property>
  <property fmtid="{D5CDD505-2E9C-101B-9397-08002B2CF9AE}" pid="56" name="PlansAttachments">
    <vt:lpwstr>False</vt:lpwstr>
  </property>
  <property fmtid="{D5CDD505-2E9C-101B-9397-08002B2CF9AE}" pid="57" name="Utility">
    <vt:lpwstr>0</vt:lpwstr>
  </property>
  <property fmtid="{D5CDD505-2E9C-101B-9397-08002B2CF9AE}" pid="58" name="DraftMode">
    <vt:lpwstr>False</vt:lpwstr>
  </property>
  <property fmtid="{D5CDD505-2E9C-101B-9397-08002B2CF9AE}" pid="59" name="CouncillorsLoaded">
    <vt:lpwstr>False</vt:lpwstr>
  </property>
  <property fmtid="{D5CDD505-2E9C-101B-9397-08002B2CF9AE}" pid="60" name="EDMSContainerID">
    <vt:lpwstr> </vt:lpwstr>
  </property>
  <property fmtid="{D5CDD505-2E9C-101B-9397-08002B2CF9AE}" pid="61" name="EDRMSAlternateFolderIds">
    <vt:lpwstr> </vt:lpwstr>
  </property>
  <property fmtid="{D5CDD505-2E9C-101B-9397-08002B2CF9AE}" pid="62" name="EDRMSDestinationFolderId">
    <vt:lpwstr> </vt:lpwstr>
  </property>
  <property fmtid="{D5CDD505-2E9C-101B-9397-08002B2CF9AE}" pid="63" name="MinuteNumberDefaultsToTrue">
    <vt:lpwstr>True</vt:lpwstr>
  </property>
  <property fmtid="{D5CDD505-2E9C-101B-9397-08002B2CF9AE}" pid="64" name="MasterSeqItemNo">
    <vt:lpwstr>12</vt:lpwstr>
  </property>
  <property fmtid="{D5CDD505-2E9C-101B-9397-08002B2CF9AE}" pid="65" name="DateLastMeeting">
    <vt:lpwstr>04 Mar 2020</vt:lpwstr>
  </property>
  <property fmtid="{D5CDD505-2E9C-101B-9397-08002B2CF9AE}" pid="66" name="LocationLastMeeting">
    <vt:lpwstr>Council Chamber, 15 Stead Street, Ballan</vt:lpwstr>
  </property>
  <property fmtid="{D5CDD505-2E9C-101B-9397-08002B2CF9AE}" pid="67" name="LocationLastMeetingWithCommas">
    <vt:lpwstr>Council Chamber, 15 Stead Street, Ballan</vt:lpwstr>
  </property>
  <property fmtid="{D5CDD505-2E9C-101B-9397-08002B2CF9AE}" pid="68" name="LocationLastMeetingWithSoftCarriageReturns">
    <vt:lpwstr>Council Chamber, 15 Stead Street, Ballan</vt:lpwstr>
  </property>
  <property fmtid="{D5CDD505-2E9C-101B-9397-08002B2CF9AE}" pid="69" name="DateNextMeeting">
    <vt:lpwstr>02 Dec 2020</vt:lpwstr>
  </property>
  <property fmtid="{D5CDD505-2E9C-101B-9397-08002B2CF9AE}" pid="70" name="LocationNextMeeting">
    <vt:lpwstr>Council Chamber, 15 Stead Street, Ballan</vt:lpwstr>
  </property>
  <property fmtid="{D5CDD505-2E9C-101B-9397-08002B2CF9AE}" pid="71" name="LocationNextMeetingWithCommas">
    <vt:lpwstr>Council Chamber, 15 Stead Street, Ballan</vt:lpwstr>
  </property>
  <property fmtid="{D5CDD505-2E9C-101B-9397-08002B2CF9AE}" pid="72" name="LocationNextMeetingWithSoftCarriageReturns">
    <vt:lpwstr>Council Chamber, 15 Stead Street, Ballan</vt:lpwstr>
  </property>
  <property fmtid="{D5CDD505-2E9C-101B-9397-08002B2CF9AE}" pid="73" name="InfocouncilVersion">
    <vt:lpwstr>7.6.4</vt:lpwstr>
  </property>
  <property fmtid="{D5CDD505-2E9C-101B-9397-08002B2CF9AE}" pid="74" name="PDF2_ReportName_N_1">
    <vt:lpwstr>Confirmation of Minutes</vt:lpwstr>
  </property>
  <property fmtid="{D5CDD505-2E9C-101B-9397-08002B2CF9AE}" pid="75" name="ReportFrom">
    <vt:lpwstr>Executive Manager Community Planning &amp; Economic Development</vt:lpwstr>
  </property>
  <property fmtid="{D5CDD505-2E9C-101B-9397-08002B2CF9AE}" pid="76" name="ReportName">
    <vt:lpwstr>12.2  Ballan Growth Precinct Update</vt:lpwstr>
  </property>
  <property fmtid="{D5CDD505-2E9C-101B-9397-08002B2CF9AE}" pid="77" name="ReportNumber">
    <vt:lpwstr>12</vt:lpwstr>
  </property>
  <property fmtid="{D5CDD505-2E9C-101B-9397-08002B2CF9AE}" pid="78" name="ReportTo">
    <vt:lpwstr>General Manager</vt:lpwstr>
  </property>
  <property fmtid="{D5CDD505-2E9C-101B-9397-08002B2CF9AE}" pid="79" name="PDF2_ReportName_N_998">
    <vt:lpwstr>Recommendation to close the meeting</vt:lpwstr>
  </property>
  <property fmtid="{D5CDD505-2E9C-101B-9397-08002B2CF9AE}" pid="80" name="ProformaText">
    <vt:lpwstr> </vt:lpwstr>
  </property>
  <property fmtid="{D5CDD505-2E9C-101B-9397-08002B2CF9AE}" pid="81" name="ForceRevision">
    <vt:lpwstr>False</vt:lpwstr>
  </property>
  <property fmtid="{D5CDD505-2E9C-101B-9397-08002B2CF9AE}" pid="82" name="FullFilePath">
    <vt:lpwstr>\\mscvdcinfoc\InfoCouncil\Documents\Committees\SMG_20200902_MIN_2150.DOCX</vt:lpwstr>
  </property>
  <property fmtid="{D5CDD505-2E9C-101B-9397-08002B2CF9AE}" pid="83" name="FileName">
    <vt:lpwstr>SMG_20200902_MIN_2150.DOCX</vt:lpwstr>
  </property>
  <property fmtid="{D5CDD505-2E9C-101B-9397-08002B2CF9AE}" pid="84" name="CouncillorsArray">
    <vt:lpwstr>239ýBinghamýJarrodýýCouncillorýFalseýFalseýýFalseýFalseýJarrod BinghamýBinghamýCouncillor BinghamýýFalseýFalseýCrý3ýFalseýCr BinghamýCr  BinghamýCr Jarrod Binghamþ237ýDudzikýToniaýýCouncillorýFalseýFalseýýFalseýFalseýTonia DudzikýDudzikýCouncillor Dudziký</vt:lpwstr>
  </property>
  <property fmtid="{D5CDD505-2E9C-101B-9397-08002B2CF9AE}" pid="85" name="Resolution_N_1">
    <vt:lpwstr>;Tonia Dudzik;John Keogh;True;False;237;236</vt:lpwstr>
  </property>
  <property fmtid="{D5CDD505-2E9C-101B-9397-08002B2CF9AE}" pid="86" name="Mover_N_1">
    <vt:lpwstr>237</vt:lpwstr>
  </property>
  <property fmtid="{D5CDD505-2E9C-101B-9397-08002B2CF9AE}" pid="87" name="Seconder_N_1">
    <vt:lpwstr>236</vt:lpwstr>
  </property>
  <property fmtid="{D5CDD505-2E9C-101B-9397-08002B2CF9AE}" pid="88" name="ResolvedAtAll_N_1">
    <vt:lpwstr>True</vt:lpwstr>
  </property>
  <property fmtid="{D5CDD505-2E9C-101B-9397-08002B2CF9AE}" pid="89" name="Resolution_N_998">
    <vt:lpwstr>;Lawry Borgelt;John Keogh;True;False;280;236</vt:lpwstr>
  </property>
  <property fmtid="{D5CDD505-2E9C-101B-9397-08002B2CF9AE}" pid="90" name="Mover_N_998">
    <vt:lpwstr>280</vt:lpwstr>
  </property>
  <property fmtid="{D5CDD505-2E9C-101B-9397-08002B2CF9AE}" pid="91" name="Seconder_N_998">
    <vt:lpwstr>236</vt:lpwstr>
  </property>
  <property fmtid="{D5CDD505-2E9C-101B-9397-08002B2CF9AE}" pid="92" name="ResolvedAtAll_N_998">
    <vt:lpwstr>True</vt:lpwstr>
  </property>
  <property fmtid="{D5CDD505-2E9C-101B-9397-08002B2CF9AE}" pid="93" name="Resolution_N_999">
    <vt:lpwstr>;Tom Sullivan;John Keogh;True;False;276;236</vt:lpwstr>
  </property>
  <property fmtid="{D5CDD505-2E9C-101B-9397-08002B2CF9AE}" pid="94" name="Mover_N_999">
    <vt:lpwstr>276</vt:lpwstr>
  </property>
  <property fmtid="{D5CDD505-2E9C-101B-9397-08002B2CF9AE}" pid="95" name="Seconder_N_999">
    <vt:lpwstr>236</vt:lpwstr>
  </property>
  <property fmtid="{D5CDD505-2E9C-101B-9397-08002B2CF9AE}" pid="96" name="ResolvedAtAll_N_999">
    <vt:lpwstr>True</vt:lpwstr>
  </property>
</Properties>
</file>